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3A" w:rsidRPr="005652B8" w:rsidRDefault="00CA1B3A" w:rsidP="001A26AF">
      <w:pPr>
        <w:pStyle w:val="KeinLeerraum"/>
        <w:jc w:val="right"/>
        <w:rPr>
          <w:rFonts w:ascii="Tahoma" w:hAnsi="Tahoma" w:cs="Tahoma"/>
          <w:sz w:val="18"/>
          <w:szCs w:val="18"/>
        </w:rPr>
      </w:pPr>
    </w:p>
    <w:p w:rsidR="00CA1B3A" w:rsidRPr="005652B8" w:rsidRDefault="00CA1B3A" w:rsidP="001A26AF">
      <w:pPr>
        <w:pStyle w:val="KeinLeerraum"/>
        <w:jc w:val="right"/>
        <w:rPr>
          <w:rFonts w:ascii="Tahoma" w:hAnsi="Tahoma" w:cs="Tahoma"/>
          <w:sz w:val="18"/>
          <w:szCs w:val="18"/>
        </w:rPr>
      </w:pPr>
    </w:p>
    <w:p w:rsidR="00E25B56" w:rsidRPr="007E7DB3" w:rsidRDefault="000363BE" w:rsidP="00D64C1B">
      <w:pPr>
        <w:pStyle w:val="KeinLeerraum"/>
        <w:jc w:val="right"/>
        <w:rPr>
          <w:rFonts w:ascii="Tahoma" w:hAnsi="Tahoma" w:cs="Tahoma"/>
          <w:color w:val="FF0000"/>
          <w:sz w:val="18"/>
          <w:szCs w:val="18"/>
        </w:rPr>
      </w:pPr>
      <w:r w:rsidRPr="00CD2D23">
        <w:rPr>
          <w:rFonts w:ascii="Tahoma" w:hAnsi="Tahoma" w:cs="Tahoma"/>
          <w:sz w:val="18"/>
          <w:szCs w:val="18"/>
        </w:rPr>
        <w:t xml:space="preserve">für  </w:t>
      </w:r>
      <w:r w:rsidR="00D64C1B" w:rsidRPr="00B009C1">
        <w:rPr>
          <w:rFonts w:ascii="Tahoma" w:hAnsi="Tahoma" w:cs="Tahoma"/>
          <w:color w:val="FF0000"/>
          <w:sz w:val="18"/>
          <w:szCs w:val="18"/>
        </w:rPr>
        <w:t>M u s t e r m a n  , Max</w:t>
      </w:r>
    </w:p>
    <w:p w:rsidR="00E25B56" w:rsidRPr="007E7DB3" w:rsidRDefault="00E25B56" w:rsidP="00E25B56">
      <w:pPr>
        <w:pStyle w:val="KeinLeerraum"/>
        <w:jc w:val="right"/>
        <w:rPr>
          <w:rFonts w:ascii="Tahoma" w:hAnsi="Tahoma" w:cs="Tahoma"/>
          <w:color w:val="FF0000"/>
          <w:sz w:val="18"/>
          <w:szCs w:val="18"/>
        </w:rPr>
      </w:pPr>
      <w:r w:rsidRPr="007E7DB3">
        <w:rPr>
          <w:rFonts w:ascii="Tahoma" w:hAnsi="Tahoma" w:cs="Tahoma"/>
          <w:color w:val="FF0000"/>
          <w:sz w:val="18"/>
          <w:szCs w:val="18"/>
        </w:rPr>
        <w:t>c/o Musterstraße [3</w:t>
      </w:r>
    </w:p>
    <w:p w:rsidR="00E25B56" w:rsidRPr="007E7DB3" w:rsidRDefault="00E25B56" w:rsidP="00E25B56">
      <w:pPr>
        <w:pStyle w:val="KeinLeerraum"/>
        <w:jc w:val="right"/>
        <w:rPr>
          <w:rFonts w:ascii="Tahoma" w:hAnsi="Tahoma" w:cs="Tahoma"/>
          <w:color w:val="FF0000"/>
          <w:sz w:val="18"/>
          <w:szCs w:val="18"/>
        </w:rPr>
      </w:pPr>
      <w:r w:rsidRPr="007E7DB3">
        <w:rPr>
          <w:rFonts w:ascii="Tahoma" w:hAnsi="Tahoma" w:cs="Tahoma"/>
          <w:color w:val="FF0000"/>
          <w:sz w:val="18"/>
          <w:szCs w:val="18"/>
        </w:rPr>
        <w:t>[ 12345 ] zu Musterort</w:t>
      </w:r>
    </w:p>
    <w:p w:rsidR="00972988" w:rsidRPr="00CD2D23" w:rsidRDefault="00346C6A" w:rsidP="001A26AF">
      <w:pPr>
        <w:pStyle w:val="KeinLeerraum"/>
        <w:jc w:val="right"/>
        <w:rPr>
          <w:rFonts w:ascii="Tahoma" w:hAnsi="Tahoma" w:cs="Tahoma"/>
          <w:sz w:val="18"/>
          <w:szCs w:val="18"/>
        </w:rPr>
      </w:pPr>
      <w:r w:rsidRPr="00CD2D23">
        <w:rPr>
          <w:rFonts w:ascii="Tahoma" w:hAnsi="Tahoma" w:cs="Tahoma"/>
          <w:sz w:val="18"/>
          <w:szCs w:val="18"/>
        </w:rPr>
        <w:t>Deutschland</w:t>
      </w:r>
      <w:r w:rsidR="006F447A" w:rsidRPr="00CD2D23">
        <w:rPr>
          <w:rFonts w:ascii="Tahoma" w:hAnsi="Tahoma" w:cs="Tahoma"/>
          <w:sz w:val="18"/>
          <w:szCs w:val="18"/>
        </w:rPr>
        <w:t xml:space="preserve"> </w:t>
      </w:r>
      <w:r w:rsidR="00B816FC" w:rsidRPr="00CD2D23">
        <w:rPr>
          <w:rFonts w:ascii="Tahoma" w:hAnsi="Tahoma" w:cs="Tahoma"/>
          <w:sz w:val="18"/>
          <w:szCs w:val="18"/>
        </w:rPr>
        <w:t>als Ganzes</w:t>
      </w:r>
    </w:p>
    <w:p w:rsidR="00DE05CC" w:rsidRDefault="000363BE" w:rsidP="000363BE">
      <w:pPr>
        <w:pStyle w:val="KeinLeerraum"/>
        <w:rPr>
          <w:rFonts w:ascii="Tahoma" w:hAnsi="Tahoma" w:cs="Tahoma"/>
          <w:sz w:val="18"/>
          <w:szCs w:val="18"/>
        </w:rPr>
      </w:pPr>
      <w:r w:rsidRPr="005652B8">
        <w:rPr>
          <w:rFonts w:ascii="Tahoma" w:hAnsi="Tahoma" w:cs="Tahoma"/>
          <w:sz w:val="18"/>
          <w:szCs w:val="18"/>
        </w:rPr>
        <w:t xml:space="preserve">Frank-Walter   </w:t>
      </w:r>
      <w:r w:rsidR="00633411" w:rsidRPr="005652B8">
        <w:rPr>
          <w:rFonts w:ascii="Tahoma" w:hAnsi="Tahoma" w:cs="Tahoma"/>
          <w:sz w:val="18"/>
          <w:szCs w:val="18"/>
        </w:rPr>
        <w:t xml:space="preserve">S t e i n m e i e r </w:t>
      </w:r>
    </w:p>
    <w:p w:rsidR="000363BE" w:rsidRPr="005652B8" w:rsidRDefault="00633411" w:rsidP="000363BE">
      <w:pPr>
        <w:pStyle w:val="KeinLeerraum"/>
        <w:rPr>
          <w:rFonts w:ascii="Tahoma" w:hAnsi="Tahoma" w:cs="Tahoma"/>
          <w:sz w:val="18"/>
          <w:szCs w:val="18"/>
        </w:rPr>
      </w:pPr>
      <w:r w:rsidRPr="005652B8">
        <w:rPr>
          <w:rFonts w:ascii="Tahoma" w:hAnsi="Tahoma" w:cs="Tahoma"/>
          <w:sz w:val="18"/>
          <w:szCs w:val="18"/>
        </w:rPr>
        <w:t xml:space="preserve">in seiner </w:t>
      </w:r>
      <w:r w:rsidR="000363BE" w:rsidRPr="005652B8">
        <w:rPr>
          <w:rFonts w:ascii="Tahoma" w:hAnsi="Tahoma" w:cs="Tahoma"/>
          <w:sz w:val="18"/>
          <w:szCs w:val="18"/>
        </w:rPr>
        <w:t>Funktion</w:t>
      </w:r>
      <w:r w:rsidRPr="005652B8">
        <w:rPr>
          <w:rFonts w:ascii="Tahoma" w:hAnsi="Tahoma" w:cs="Tahoma"/>
          <w:sz w:val="18"/>
          <w:szCs w:val="18"/>
        </w:rPr>
        <w:t xml:space="preserve"> als Bundespräsident</w:t>
      </w:r>
      <w:r w:rsidR="005A176F" w:rsidRPr="005652B8">
        <w:rPr>
          <w:rFonts w:ascii="Tahoma" w:hAnsi="Tahoma" w:cs="Tahoma"/>
          <w:sz w:val="18"/>
          <w:szCs w:val="18"/>
        </w:rPr>
        <w:t xml:space="preserve"> </w:t>
      </w:r>
    </w:p>
    <w:p w:rsidR="000363BE" w:rsidRPr="005652B8" w:rsidRDefault="007A6015" w:rsidP="000363BE">
      <w:pPr>
        <w:pStyle w:val="KeinLeerraum"/>
        <w:rPr>
          <w:rFonts w:ascii="Tahoma" w:hAnsi="Tahoma" w:cs="Tahoma"/>
          <w:sz w:val="18"/>
          <w:szCs w:val="18"/>
        </w:rPr>
      </w:pPr>
      <w:r w:rsidRPr="005652B8">
        <w:rPr>
          <w:rFonts w:ascii="Tahoma" w:hAnsi="Tahoma" w:cs="Tahoma"/>
          <w:sz w:val="18"/>
          <w:szCs w:val="18"/>
        </w:rPr>
        <w:t>d</w:t>
      </w:r>
      <w:r w:rsidR="000363BE" w:rsidRPr="005652B8">
        <w:rPr>
          <w:rFonts w:ascii="Tahoma" w:hAnsi="Tahoma" w:cs="Tahoma"/>
          <w:sz w:val="18"/>
          <w:szCs w:val="18"/>
        </w:rPr>
        <w:t>er Bundesrepublik Deutschland</w:t>
      </w:r>
    </w:p>
    <w:p w:rsidR="00633411" w:rsidRPr="005652B8" w:rsidRDefault="00633411" w:rsidP="000363BE">
      <w:pPr>
        <w:pStyle w:val="KeinLeerraum"/>
        <w:rPr>
          <w:rFonts w:ascii="Tahoma" w:hAnsi="Tahoma" w:cs="Tahoma"/>
          <w:sz w:val="18"/>
          <w:szCs w:val="18"/>
        </w:rPr>
      </w:pPr>
      <w:proofErr w:type="spellStart"/>
      <w:r w:rsidRPr="005652B8">
        <w:rPr>
          <w:rFonts w:ascii="Tahoma" w:hAnsi="Tahoma" w:cs="Tahoma"/>
          <w:sz w:val="18"/>
          <w:szCs w:val="18"/>
        </w:rPr>
        <w:t>Spreeweg</w:t>
      </w:r>
      <w:proofErr w:type="spellEnd"/>
      <w:r w:rsidRPr="005652B8">
        <w:rPr>
          <w:rFonts w:ascii="Tahoma" w:hAnsi="Tahoma" w:cs="Tahoma"/>
          <w:sz w:val="18"/>
          <w:szCs w:val="18"/>
        </w:rPr>
        <w:t xml:space="preserve"> 1</w:t>
      </w:r>
    </w:p>
    <w:p w:rsidR="00DE05CC" w:rsidRDefault="00633411" w:rsidP="00DE05CC">
      <w:pPr>
        <w:pStyle w:val="KeinLeerraum"/>
        <w:rPr>
          <w:rFonts w:ascii="Tahoma" w:hAnsi="Tahoma" w:cs="Tahoma"/>
          <w:sz w:val="18"/>
          <w:szCs w:val="18"/>
        </w:rPr>
      </w:pPr>
      <w:r w:rsidRPr="005652B8">
        <w:rPr>
          <w:rFonts w:ascii="Tahoma" w:hAnsi="Tahoma" w:cs="Tahoma"/>
          <w:sz w:val="18"/>
          <w:szCs w:val="18"/>
        </w:rPr>
        <w:t>10557 Berlin</w:t>
      </w:r>
    </w:p>
    <w:p w:rsidR="00DE05CC" w:rsidRDefault="000363BE" w:rsidP="00DE05CC">
      <w:pPr>
        <w:pStyle w:val="KeinLeerraum"/>
        <w:rPr>
          <w:rFonts w:ascii="Tahoma" w:hAnsi="Tahoma" w:cs="Tahoma"/>
          <w:sz w:val="18"/>
          <w:szCs w:val="18"/>
        </w:rPr>
      </w:pPr>
      <w:r w:rsidRPr="005652B8">
        <w:rPr>
          <w:rFonts w:ascii="Tahoma" w:hAnsi="Tahoma" w:cs="Tahoma"/>
          <w:sz w:val="18"/>
          <w:szCs w:val="18"/>
        </w:rPr>
        <w:t>Fax: [ +49 30 1810200 1999 ]</w:t>
      </w:r>
      <w:r w:rsidR="00CA1B3A" w:rsidRPr="005652B8">
        <w:rPr>
          <w:rFonts w:ascii="Tahoma" w:hAnsi="Tahoma" w:cs="Tahoma"/>
          <w:sz w:val="18"/>
          <w:szCs w:val="18"/>
        </w:rPr>
        <w:t xml:space="preserve"> </w:t>
      </w:r>
    </w:p>
    <w:p w:rsidR="000363BE" w:rsidRPr="005652B8" w:rsidRDefault="00E62765" w:rsidP="0070273D">
      <w:pPr>
        <w:pStyle w:val="KeinLeerraum"/>
        <w:jc w:val="right"/>
        <w:rPr>
          <w:rFonts w:ascii="Tahoma" w:hAnsi="Tahoma" w:cs="Tahoma"/>
          <w:sz w:val="18"/>
          <w:szCs w:val="18"/>
        </w:rPr>
      </w:pPr>
      <w:r>
        <w:rPr>
          <w:rFonts w:ascii="Tahoma" w:hAnsi="Tahoma" w:cs="Tahoma"/>
          <w:color w:val="FF0000"/>
          <w:sz w:val="18"/>
          <w:szCs w:val="18"/>
        </w:rPr>
        <w:t>1</w:t>
      </w:r>
      <w:r w:rsidR="0070273D">
        <w:rPr>
          <w:rFonts w:ascii="Tahoma" w:hAnsi="Tahoma" w:cs="Tahoma"/>
          <w:color w:val="FF0000"/>
          <w:sz w:val="18"/>
          <w:szCs w:val="18"/>
        </w:rPr>
        <w:t>6</w:t>
      </w:r>
      <w:r w:rsidR="00CA1B3A" w:rsidRPr="00B009C1">
        <w:rPr>
          <w:rFonts w:ascii="Tahoma" w:hAnsi="Tahoma" w:cs="Tahoma"/>
          <w:color w:val="FF0000"/>
          <w:sz w:val="18"/>
          <w:szCs w:val="18"/>
        </w:rPr>
        <w:t xml:space="preserve">.  </w:t>
      </w:r>
      <w:r w:rsidR="009E7ECA" w:rsidRPr="00B009C1">
        <w:rPr>
          <w:rFonts w:ascii="Tahoma" w:hAnsi="Tahoma" w:cs="Tahoma"/>
          <w:color w:val="FF0000"/>
          <w:sz w:val="18"/>
          <w:szCs w:val="18"/>
        </w:rPr>
        <w:t>F e b r</w:t>
      </w:r>
      <w:r w:rsidR="00BD40E6" w:rsidRPr="00B009C1">
        <w:rPr>
          <w:rFonts w:ascii="Tahoma" w:hAnsi="Tahoma" w:cs="Tahoma"/>
          <w:color w:val="FF0000"/>
          <w:sz w:val="18"/>
          <w:szCs w:val="18"/>
        </w:rPr>
        <w:t xml:space="preserve"> u a r</w:t>
      </w:r>
      <w:r w:rsidR="00CA1B3A" w:rsidRPr="005652B8">
        <w:rPr>
          <w:rFonts w:ascii="Tahoma" w:hAnsi="Tahoma" w:cs="Tahoma"/>
          <w:sz w:val="18"/>
          <w:szCs w:val="18"/>
        </w:rPr>
        <w:t xml:space="preserve">  2 0 2 </w:t>
      </w:r>
      <w:proofErr w:type="spellStart"/>
      <w:r w:rsidR="00BD40E6">
        <w:rPr>
          <w:rFonts w:ascii="Tahoma" w:hAnsi="Tahoma" w:cs="Tahoma"/>
          <w:sz w:val="18"/>
          <w:szCs w:val="18"/>
        </w:rPr>
        <w:t>2</w:t>
      </w:r>
      <w:proofErr w:type="spellEnd"/>
    </w:p>
    <w:p w:rsidR="00972988" w:rsidRPr="005652B8" w:rsidRDefault="00972988" w:rsidP="000363BE">
      <w:pPr>
        <w:pStyle w:val="KeinLeerraum"/>
        <w:rPr>
          <w:rFonts w:ascii="Tahoma" w:hAnsi="Tahoma" w:cs="Tahoma"/>
          <w:sz w:val="18"/>
          <w:szCs w:val="18"/>
        </w:rPr>
      </w:pPr>
    </w:p>
    <w:p w:rsidR="00C059DA" w:rsidRPr="005652B8" w:rsidRDefault="00C059DA" w:rsidP="00D01D2F">
      <w:pPr>
        <w:pStyle w:val="KeinLeerraum"/>
        <w:rPr>
          <w:rFonts w:ascii="Tahoma" w:hAnsi="Tahoma" w:cs="Tahoma"/>
          <w:sz w:val="18"/>
          <w:szCs w:val="18"/>
        </w:rPr>
      </w:pPr>
    </w:p>
    <w:p w:rsidR="00557AE4" w:rsidRPr="005652B8" w:rsidRDefault="00557AE4" w:rsidP="00D01D2F">
      <w:pPr>
        <w:pStyle w:val="KeinLeerraum"/>
        <w:rPr>
          <w:rFonts w:ascii="Tahoma" w:hAnsi="Tahoma" w:cs="Tahoma"/>
          <w:sz w:val="18"/>
          <w:szCs w:val="18"/>
        </w:rPr>
      </w:pPr>
    </w:p>
    <w:p w:rsidR="001A26AF" w:rsidRPr="005652B8" w:rsidRDefault="001A26AF" w:rsidP="000363BE">
      <w:pPr>
        <w:pStyle w:val="KeinLeerraum"/>
        <w:contextualSpacing/>
        <w:rPr>
          <w:rFonts w:ascii="Tahoma" w:hAnsi="Tahoma" w:cs="Tahoma"/>
          <w:sz w:val="18"/>
          <w:szCs w:val="18"/>
        </w:rPr>
      </w:pPr>
    </w:p>
    <w:p w:rsidR="00EE5C99" w:rsidRDefault="003841DB" w:rsidP="000E54EB">
      <w:pPr>
        <w:pStyle w:val="KeinLeerraum"/>
        <w:contextualSpacing/>
        <w:rPr>
          <w:rFonts w:ascii="Tahoma" w:hAnsi="Tahoma" w:cs="Tahoma"/>
          <w:sz w:val="18"/>
          <w:szCs w:val="18"/>
        </w:rPr>
      </w:pPr>
      <w:r w:rsidRPr="005652B8">
        <w:rPr>
          <w:rFonts w:ascii="Tahoma" w:hAnsi="Tahoma" w:cs="Tahoma"/>
          <w:sz w:val="18"/>
          <w:szCs w:val="18"/>
        </w:rPr>
        <w:t xml:space="preserve">Sehr geehrter </w:t>
      </w:r>
      <w:r w:rsidR="000363BE" w:rsidRPr="005652B8">
        <w:rPr>
          <w:rFonts w:ascii="Tahoma" w:hAnsi="Tahoma" w:cs="Tahoma"/>
          <w:sz w:val="18"/>
          <w:szCs w:val="18"/>
        </w:rPr>
        <w:t>Frank-Walter</w:t>
      </w:r>
      <w:r w:rsidR="00014764" w:rsidRPr="005652B8">
        <w:rPr>
          <w:rFonts w:ascii="Tahoma" w:hAnsi="Tahoma" w:cs="Tahoma"/>
          <w:sz w:val="18"/>
          <w:szCs w:val="18"/>
        </w:rPr>
        <w:t xml:space="preserve"> </w:t>
      </w:r>
      <w:r w:rsidR="000363BE" w:rsidRPr="005652B8">
        <w:rPr>
          <w:rFonts w:ascii="Tahoma" w:hAnsi="Tahoma" w:cs="Tahoma"/>
          <w:sz w:val="18"/>
          <w:szCs w:val="18"/>
        </w:rPr>
        <w:t xml:space="preserve"> </w:t>
      </w:r>
      <w:r w:rsidR="00014764" w:rsidRPr="005652B8">
        <w:rPr>
          <w:rFonts w:ascii="Tahoma" w:hAnsi="Tahoma" w:cs="Tahoma"/>
          <w:sz w:val="18"/>
          <w:szCs w:val="18"/>
        </w:rPr>
        <w:t>S t e i n m e i e r</w:t>
      </w:r>
      <w:r w:rsidR="000E54EB">
        <w:rPr>
          <w:rFonts w:ascii="Tahoma" w:hAnsi="Tahoma" w:cs="Tahoma"/>
          <w:sz w:val="18"/>
          <w:szCs w:val="18"/>
        </w:rPr>
        <w:t>,</w:t>
      </w:r>
    </w:p>
    <w:p w:rsidR="00E62765" w:rsidRDefault="00E62765" w:rsidP="000E54EB">
      <w:pPr>
        <w:pStyle w:val="KeinLeerraum"/>
        <w:contextualSpacing/>
        <w:rPr>
          <w:rFonts w:ascii="Tahoma" w:hAnsi="Tahoma" w:cs="Tahoma"/>
          <w:sz w:val="18"/>
          <w:szCs w:val="18"/>
        </w:rPr>
      </w:pPr>
      <w:r>
        <w:rPr>
          <w:rFonts w:ascii="Tahoma" w:hAnsi="Tahoma" w:cs="Tahoma"/>
          <w:sz w:val="18"/>
          <w:szCs w:val="18"/>
        </w:rPr>
        <w:t>sehr geehrter Olaf Scholz,</w:t>
      </w:r>
    </w:p>
    <w:p w:rsidR="000E54EB" w:rsidRPr="000E54EB" w:rsidRDefault="000E54EB" w:rsidP="000E54EB">
      <w:pPr>
        <w:pStyle w:val="KeinLeerraum"/>
        <w:contextualSpacing/>
        <w:rPr>
          <w:rFonts w:ascii="Tahoma" w:hAnsi="Tahoma" w:cs="Tahoma"/>
          <w:sz w:val="18"/>
          <w:szCs w:val="18"/>
        </w:rPr>
      </w:pPr>
    </w:p>
    <w:p w:rsidR="000E54EB" w:rsidRPr="00624CB5" w:rsidRDefault="000E54EB" w:rsidP="003051D5">
      <w:pPr>
        <w:pStyle w:val="KeinLeerraum"/>
        <w:jc w:val="both"/>
        <w:rPr>
          <w:rFonts w:ascii="Tahoma" w:hAnsi="Tahoma" w:cs="Tahoma"/>
          <w:sz w:val="18"/>
          <w:szCs w:val="18"/>
        </w:rPr>
      </w:pPr>
      <w:r w:rsidRPr="000A11C2">
        <w:rPr>
          <w:rFonts w:ascii="Tahoma" w:hAnsi="Tahoma" w:cs="Tahoma"/>
          <w:b/>
          <w:bCs/>
          <w:sz w:val="18"/>
          <w:szCs w:val="18"/>
        </w:rPr>
        <w:t xml:space="preserve">die Natürliche </w:t>
      </w:r>
      <w:r w:rsidRPr="00B009C1">
        <w:rPr>
          <w:rFonts w:ascii="Tahoma" w:hAnsi="Tahoma" w:cs="Tahoma"/>
          <w:b/>
          <w:bCs/>
          <w:sz w:val="18"/>
          <w:szCs w:val="18"/>
        </w:rPr>
        <w:t xml:space="preserve">Person </w:t>
      </w:r>
      <w:r w:rsidR="00B009C1" w:rsidRPr="00B009C1">
        <w:rPr>
          <w:rFonts w:ascii="Tahoma" w:hAnsi="Tahoma" w:cs="Tahoma"/>
          <w:b/>
          <w:bCs/>
          <w:color w:val="FF0000"/>
          <w:sz w:val="18"/>
          <w:szCs w:val="18"/>
        </w:rPr>
        <w:t>M u s t e r m a n  , Max</w:t>
      </w:r>
      <w:r w:rsidR="00B009C1" w:rsidRPr="000E54EB">
        <w:rPr>
          <w:rFonts w:ascii="Tahoma" w:hAnsi="Tahoma" w:cs="Tahoma"/>
          <w:sz w:val="18"/>
          <w:szCs w:val="18"/>
        </w:rPr>
        <w:t xml:space="preserve">  </w:t>
      </w:r>
      <w:r w:rsidR="00B009C1" w:rsidRPr="0016237D">
        <w:rPr>
          <w:rFonts w:ascii="Tahoma" w:hAnsi="Tahoma" w:cs="Tahoma"/>
          <w:i/>
          <w:iCs/>
          <w:color w:val="FF0000"/>
          <w:sz w:val="18"/>
          <w:szCs w:val="18"/>
        </w:rPr>
        <w:t>(rote Hervorhebungen bitte anpassen)</w:t>
      </w:r>
      <w:r w:rsidR="00B009C1" w:rsidRPr="000E54EB">
        <w:rPr>
          <w:rFonts w:ascii="Tahoma" w:hAnsi="Tahoma" w:cs="Tahoma"/>
          <w:sz w:val="18"/>
          <w:szCs w:val="18"/>
        </w:rPr>
        <w:t xml:space="preserve"> </w:t>
      </w:r>
      <w:r w:rsidRPr="000A11C2">
        <w:rPr>
          <w:rFonts w:ascii="Tahoma" w:hAnsi="Tahoma" w:cs="Tahoma"/>
          <w:b/>
          <w:bCs/>
          <w:sz w:val="18"/>
          <w:szCs w:val="18"/>
        </w:rPr>
        <w:t xml:space="preserve">als Bundesstaatsangehöriger </w:t>
      </w:r>
      <w:r w:rsidRPr="00B009C1">
        <w:rPr>
          <w:rFonts w:ascii="Tahoma" w:hAnsi="Tahoma" w:cs="Tahoma"/>
          <w:b/>
          <w:bCs/>
          <w:sz w:val="18"/>
          <w:szCs w:val="18"/>
        </w:rPr>
        <w:t xml:space="preserve">des </w:t>
      </w:r>
      <w:proofErr w:type="spellStart"/>
      <w:r w:rsidR="00B009C1" w:rsidRPr="00B009C1">
        <w:rPr>
          <w:rFonts w:ascii="Tahoma" w:hAnsi="Tahoma" w:cs="Tahoma"/>
          <w:b/>
          <w:bCs/>
          <w:color w:val="FF0000"/>
          <w:sz w:val="18"/>
          <w:szCs w:val="18"/>
        </w:rPr>
        <w:t>Kgr</w:t>
      </w:r>
      <w:proofErr w:type="spellEnd"/>
      <w:r w:rsidR="00B009C1" w:rsidRPr="00B009C1">
        <w:rPr>
          <w:rFonts w:ascii="Tahoma" w:hAnsi="Tahoma" w:cs="Tahoma"/>
          <w:b/>
          <w:bCs/>
          <w:color w:val="FF0000"/>
          <w:sz w:val="18"/>
          <w:szCs w:val="18"/>
        </w:rPr>
        <w:t>. Preußen</w:t>
      </w:r>
      <w:r w:rsidR="00B009C1" w:rsidRPr="00B009C1">
        <w:rPr>
          <w:rFonts w:ascii="Tahoma" w:hAnsi="Tahoma" w:cs="Tahoma"/>
          <w:b/>
          <w:bCs/>
          <w:sz w:val="18"/>
          <w:szCs w:val="18"/>
        </w:rPr>
        <w:t xml:space="preserve"> </w:t>
      </w:r>
      <w:r w:rsidRPr="00B009C1">
        <w:rPr>
          <w:rFonts w:ascii="Tahoma" w:hAnsi="Tahoma" w:cs="Tahoma"/>
          <w:b/>
          <w:bCs/>
          <w:sz w:val="18"/>
          <w:szCs w:val="18"/>
        </w:rPr>
        <w:t>im</w:t>
      </w:r>
      <w:r w:rsidRPr="009F10BE">
        <w:rPr>
          <w:rFonts w:ascii="Tahoma" w:hAnsi="Tahoma" w:cs="Tahoma"/>
          <w:b/>
          <w:bCs/>
          <w:sz w:val="18"/>
          <w:szCs w:val="18"/>
        </w:rPr>
        <w:t xml:space="preserve"> Rechtskreis von 1913</w:t>
      </w:r>
      <w:r w:rsidRPr="000E54EB">
        <w:rPr>
          <w:rFonts w:ascii="Tahoma" w:hAnsi="Tahoma" w:cs="Tahoma"/>
          <w:sz w:val="18"/>
          <w:szCs w:val="18"/>
        </w:rPr>
        <w:t xml:space="preserve"> – mit der Bestätigung durch eine</w:t>
      </w:r>
      <w:r w:rsidR="009F10BE">
        <w:rPr>
          <w:rFonts w:ascii="Tahoma" w:hAnsi="Tahoma" w:cs="Tahoma"/>
          <w:sz w:val="18"/>
          <w:szCs w:val="18"/>
        </w:rPr>
        <w:t>n</w:t>
      </w:r>
      <w:r w:rsidRPr="000E54EB">
        <w:rPr>
          <w:rFonts w:ascii="Tahoma" w:hAnsi="Tahoma" w:cs="Tahoma"/>
          <w:sz w:val="18"/>
          <w:szCs w:val="18"/>
        </w:rPr>
        <w:t xml:space="preserve"> Staatsangehörigkeits</w:t>
      </w:r>
      <w:r w:rsidR="009F10BE">
        <w:rPr>
          <w:rFonts w:ascii="Tahoma" w:hAnsi="Tahoma" w:cs="Tahoma"/>
          <w:sz w:val="18"/>
          <w:szCs w:val="18"/>
        </w:rPr>
        <w:t>nachweis, ausgestellt von der</w:t>
      </w:r>
      <w:r w:rsidRPr="000E54EB">
        <w:rPr>
          <w:rFonts w:ascii="Tahoma" w:hAnsi="Tahoma" w:cs="Tahoma"/>
          <w:sz w:val="18"/>
          <w:szCs w:val="18"/>
        </w:rPr>
        <w:t xml:space="preserve"> Bundesrepublik Deutschland</w:t>
      </w:r>
      <w:r w:rsidR="000A11C2">
        <w:rPr>
          <w:rFonts w:ascii="Tahoma" w:hAnsi="Tahoma" w:cs="Tahoma"/>
          <w:sz w:val="18"/>
          <w:szCs w:val="18"/>
        </w:rPr>
        <w:t xml:space="preserve"> (BRD)</w:t>
      </w:r>
      <w:r w:rsidRPr="000E54EB">
        <w:rPr>
          <w:rFonts w:ascii="Tahoma" w:hAnsi="Tahoma" w:cs="Tahoma"/>
          <w:sz w:val="18"/>
          <w:szCs w:val="18"/>
        </w:rPr>
        <w:t xml:space="preserve"> – </w:t>
      </w:r>
      <w:r w:rsidR="00170DFA">
        <w:rPr>
          <w:rFonts w:ascii="Tahoma" w:hAnsi="Tahoma" w:cs="Tahoma"/>
          <w:sz w:val="18"/>
          <w:szCs w:val="18"/>
        </w:rPr>
        <w:t xml:space="preserve">, </w:t>
      </w:r>
      <w:r w:rsidRPr="000E54EB">
        <w:rPr>
          <w:rFonts w:ascii="Tahoma" w:hAnsi="Tahoma" w:cs="Tahoma"/>
          <w:sz w:val="18"/>
          <w:szCs w:val="18"/>
        </w:rPr>
        <w:t xml:space="preserve">weist die Person Frank-Walter </w:t>
      </w:r>
      <w:r w:rsidRPr="00624CB5">
        <w:rPr>
          <w:rFonts w:ascii="Tahoma" w:hAnsi="Tahoma" w:cs="Tahoma"/>
          <w:sz w:val="18"/>
          <w:szCs w:val="18"/>
        </w:rPr>
        <w:t xml:space="preserve">Steinmeier in der Funktion als Bundespräsident der </w:t>
      </w:r>
      <w:r w:rsidR="000A11C2" w:rsidRPr="00624CB5">
        <w:rPr>
          <w:rFonts w:ascii="Tahoma" w:hAnsi="Tahoma" w:cs="Tahoma"/>
          <w:sz w:val="18"/>
          <w:szCs w:val="18"/>
        </w:rPr>
        <w:t>BRD</w:t>
      </w:r>
      <w:r w:rsidR="0059147F">
        <w:rPr>
          <w:rFonts w:ascii="Tahoma" w:hAnsi="Tahoma" w:cs="Tahoma"/>
          <w:sz w:val="18"/>
          <w:szCs w:val="18"/>
        </w:rPr>
        <w:t xml:space="preserve"> sowie die Person Olaf Scholz in der Funktion als Bundeskanzler</w:t>
      </w:r>
      <w:r w:rsidRPr="00624CB5">
        <w:rPr>
          <w:rFonts w:ascii="Tahoma" w:hAnsi="Tahoma" w:cs="Tahoma"/>
          <w:sz w:val="18"/>
          <w:szCs w:val="18"/>
        </w:rPr>
        <w:t xml:space="preserve"> an, dieses Schreiben </w:t>
      </w:r>
      <w:r w:rsidR="003051D5">
        <w:rPr>
          <w:rFonts w:ascii="Tahoma" w:hAnsi="Tahoma" w:cs="Tahoma"/>
          <w:sz w:val="18"/>
          <w:szCs w:val="18"/>
        </w:rPr>
        <w:t xml:space="preserve">weiter zu leiten </w:t>
      </w:r>
      <w:r w:rsidRPr="00624CB5">
        <w:rPr>
          <w:rFonts w:ascii="Tahoma" w:hAnsi="Tahoma" w:cs="Tahoma"/>
          <w:sz w:val="18"/>
          <w:szCs w:val="18"/>
        </w:rPr>
        <w:t xml:space="preserve">an die Ministerpräsidenten der einzelnen Bundesländer, </w:t>
      </w:r>
      <w:r w:rsidR="003051D5">
        <w:rPr>
          <w:rFonts w:ascii="Tahoma" w:hAnsi="Tahoma" w:cs="Tahoma"/>
          <w:sz w:val="18"/>
          <w:szCs w:val="18"/>
        </w:rPr>
        <w:t xml:space="preserve">alle Minister der Bundesregierung, </w:t>
      </w:r>
      <w:r w:rsidRPr="00624CB5">
        <w:rPr>
          <w:rFonts w:ascii="Tahoma" w:hAnsi="Tahoma" w:cs="Tahoma"/>
          <w:sz w:val="18"/>
          <w:szCs w:val="18"/>
        </w:rPr>
        <w:t>alle sogenannten Bundestagsabgeordneten</w:t>
      </w:r>
      <w:r w:rsidR="003051D5">
        <w:rPr>
          <w:rFonts w:ascii="Tahoma" w:hAnsi="Tahoma" w:cs="Tahoma"/>
          <w:sz w:val="18"/>
          <w:szCs w:val="18"/>
        </w:rPr>
        <w:t>, den Bundesrat, alle Kreise, Städte, Gemeinden</w:t>
      </w:r>
      <w:r w:rsidRPr="00624CB5">
        <w:rPr>
          <w:rFonts w:ascii="Tahoma" w:hAnsi="Tahoma" w:cs="Tahoma"/>
          <w:sz w:val="18"/>
          <w:szCs w:val="18"/>
        </w:rPr>
        <w:t xml:space="preserve"> und die fünf Alliierten (Vereinigten Staaten von Amerika - Hauptalliierter - , Frankreich, Vereinigtes Königreich von Großbritannien und Nordirland, Russland, Frankreich und China) sowie den Europarat Council </w:t>
      </w:r>
      <w:proofErr w:type="spellStart"/>
      <w:r w:rsidRPr="00624CB5">
        <w:rPr>
          <w:rFonts w:ascii="Tahoma" w:hAnsi="Tahoma" w:cs="Tahoma"/>
          <w:sz w:val="18"/>
          <w:szCs w:val="18"/>
        </w:rPr>
        <w:t>of</w:t>
      </w:r>
      <w:proofErr w:type="spellEnd"/>
      <w:r w:rsidRPr="00624CB5">
        <w:rPr>
          <w:rFonts w:ascii="Tahoma" w:hAnsi="Tahoma" w:cs="Tahoma"/>
          <w:sz w:val="18"/>
          <w:szCs w:val="18"/>
        </w:rPr>
        <w:t xml:space="preserve"> Europe Treaty Office und die UN in Bonn und New York</w:t>
      </w:r>
      <w:r w:rsidR="003051D5">
        <w:rPr>
          <w:rFonts w:ascii="Tahoma" w:hAnsi="Tahoma" w:cs="Tahoma"/>
          <w:sz w:val="18"/>
          <w:szCs w:val="18"/>
        </w:rPr>
        <w:t>.</w:t>
      </w:r>
    </w:p>
    <w:p w:rsidR="000E54EB" w:rsidRPr="00624CB5" w:rsidRDefault="000E54EB" w:rsidP="000E54EB">
      <w:pPr>
        <w:pStyle w:val="KeinLeerraum"/>
        <w:jc w:val="both"/>
        <w:rPr>
          <w:rFonts w:ascii="Tahoma" w:hAnsi="Tahoma" w:cs="Tahoma"/>
          <w:sz w:val="18"/>
          <w:szCs w:val="18"/>
        </w:rPr>
      </w:pPr>
    </w:p>
    <w:p w:rsidR="000E54EB" w:rsidRPr="00624CB5" w:rsidRDefault="000E54EB" w:rsidP="0059147F">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b/>
          <w:bCs/>
          <w:sz w:val="18"/>
          <w:szCs w:val="18"/>
          <w:lang w:eastAsia="de-DE"/>
        </w:rPr>
        <w:t>Wir, die deutschen Zugehörigen zum Rechtsverband des Deutschen Reichs im Rechtsstand 1913</w:t>
      </w:r>
      <w:r w:rsidRPr="00624CB5">
        <w:rPr>
          <w:rFonts w:ascii="Tahoma" w:eastAsia="Times New Roman" w:hAnsi="Tahoma" w:cs="Tahoma"/>
          <w:sz w:val="18"/>
          <w:szCs w:val="18"/>
          <w:lang w:eastAsia="de-DE"/>
        </w:rPr>
        <w:t xml:space="preserve">, müssen </w:t>
      </w:r>
      <w:r w:rsidR="000A11C2" w:rsidRPr="00624CB5">
        <w:rPr>
          <w:rFonts w:ascii="Tahoma" w:eastAsia="Times New Roman" w:hAnsi="Tahoma" w:cs="Tahoma"/>
          <w:sz w:val="18"/>
          <w:szCs w:val="18"/>
          <w:lang w:eastAsia="de-DE"/>
        </w:rPr>
        <w:t>dem</w:t>
      </w:r>
      <w:r w:rsidRPr="00624CB5">
        <w:rPr>
          <w:rFonts w:ascii="Tahoma" w:eastAsia="Times New Roman" w:hAnsi="Tahoma" w:cs="Tahoma"/>
          <w:sz w:val="18"/>
          <w:szCs w:val="18"/>
          <w:lang w:eastAsia="de-DE"/>
        </w:rPr>
        <w:t xml:space="preserve"> Bundespräsident</w:t>
      </w:r>
      <w:r w:rsidR="000A11C2" w:rsidRPr="00624CB5">
        <w:rPr>
          <w:rFonts w:ascii="Tahoma" w:eastAsia="Times New Roman" w:hAnsi="Tahoma" w:cs="Tahoma"/>
          <w:sz w:val="18"/>
          <w:szCs w:val="18"/>
          <w:lang w:eastAsia="de-DE"/>
        </w:rPr>
        <w:t xml:space="preserve">en </w:t>
      </w:r>
      <w:r w:rsidR="0059147F">
        <w:rPr>
          <w:rFonts w:ascii="Tahoma" w:eastAsia="Times New Roman" w:hAnsi="Tahoma" w:cs="Tahoma"/>
          <w:sz w:val="18"/>
          <w:szCs w:val="18"/>
          <w:lang w:eastAsia="de-DE"/>
        </w:rPr>
        <w:t xml:space="preserve">und dem Bundeskanzler </w:t>
      </w:r>
      <w:r w:rsidR="000A11C2" w:rsidRPr="00624CB5">
        <w:rPr>
          <w:rFonts w:ascii="Tahoma" w:eastAsia="Times New Roman" w:hAnsi="Tahoma" w:cs="Tahoma"/>
          <w:sz w:val="18"/>
          <w:szCs w:val="18"/>
          <w:lang w:eastAsia="de-DE"/>
        </w:rPr>
        <w:t>der BRD</w:t>
      </w:r>
      <w:r w:rsidRPr="00624CB5">
        <w:rPr>
          <w:rFonts w:ascii="Tahoma" w:eastAsia="Times New Roman" w:hAnsi="Tahoma" w:cs="Tahoma"/>
          <w:sz w:val="18"/>
          <w:szCs w:val="18"/>
          <w:lang w:eastAsia="de-DE"/>
        </w:rPr>
        <w:t xml:space="preserve"> nicht erklären, </w:t>
      </w:r>
      <w:proofErr w:type="spellStart"/>
      <w:r w:rsidRPr="00624CB5">
        <w:rPr>
          <w:rFonts w:ascii="Tahoma" w:eastAsia="Times New Roman" w:hAnsi="Tahoma" w:cs="Tahoma"/>
          <w:sz w:val="18"/>
          <w:szCs w:val="18"/>
          <w:lang w:eastAsia="de-DE"/>
        </w:rPr>
        <w:t>daß</w:t>
      </w:r>
      <w:proofErr w:type="spellEnd"/>
      <w:r w:rsidRPr="00624CB5">
        <w:rPr>
          <w:rFonts w:ascii="Tahoma" w:eastAsia="Times New Roman" w:hAnsi="Tahoma" w:cs="Tahoma"/>
          <w:sz w:val="18"/>
          <w:szCs w:val="18"/>
          <w:lang w:eastAsia="de-DE"/>
        </w:rPr>
        <w:t xml:space="preserve"> das Deutsche Reich im Recht</w:t>
      </w:r>
      <w:r w:rsidR="0070273D">
        <w:rPr>
          <w:rFonts w:ascii="Tahoma" w:eastAsia="Times New Roman" w:hAnsi="Tahoma" w:cs="Tahoma"/>
          <w:sz w:val="18"/>
          <w:szCs w:val="18"/>
          <w:lang w:eastAsia="de-DE"/>
        </w:rPr>
        <w:t>s</w:t>
      </w:r>
      <w:r w:rsidRPr="00624CB5">
        <w:rPr>
          <w:rFonts w:ascii="Tahoma" w:eastAsia="Times New Roman" w:hAnsi="Tahoma" w:cs="Tahoma"/>
          <w:sz w:val="18"/>
          <w:szCs w:val="18"/>
          <w:lang w:eastAsia="de-DE"/>
        </w:rPr>
        <w:t>stand von 1913 ein besetztes Land in der Treuhand der drei Mächte / UNO ist. In dem besetzten Gebieten gelten die von den Alliierten – nach dem Waffenstillstandsbruch von 1939 – im Jahr 1944 / 1945 festgelegten SHAEF-Gesetze. In einem besetzten Staatsgebiet, wie dem Deutschen Reich im Rechtsstand von 1913</w:t>
      </w:r>
      <w:r w:rsidR="00686BB8" w:rsidRPr="00624CB5">
        <w:rPr>
          <w:rFonts w:ascii="Tahoma" w:eastAsia="Times New Roman" w:hAnsi="Tahoma" w:cs="Tahoma"/>
          <w:sz w:val="18"/>
          <w:szCs w:val="18"/>
          <w:lang w:eastAsia="de-DE"/>
        </w:rPr>
        <w:t>,</w:t>
      </w:r>
      <w:r w:rsidRPr="00624CB5">
        <w:rPr>
          <w:rFonts w:ascii="Tahoma" w:eastAsia="Times New Roman" w:hAnsi="Tahoma" w:cs="Tahoma"/>
          <w:sz w:val="18"/>
          <w:szCs w:val="18"/>
          <w:lang w:eastAsia="de-DE"/>
        </w:rPr>
        <w:t xml:space="preserve"> gilt die Haager Landkriegsordnung von 1907 – 1910 (HLKO – Staatsverträge). Dies hat das Bundespräsidialamt am 09.</w:t>
      </w:r>
      <w:r w:rsidR="00E62765" w:rsidRPr="00624CB5">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März 2015 durch Prof. Dr. Stefan Pieper schriftlich bestätigt. Dort werden die Staatsangehörigen des Deutschen Reiches im Rechtsstand von 1913 von vielen Maßnahmen ausgenommen</w:t>
      </w:r>
      <w:r w:rsidR="00E25B56" w:rsidRPr="00624CB5">
        <w:rPr>
          <w:rFonts w:ascii="Tahoma" w:eastAsia="Times New Roman" w:hAnsi="Tahoma" w:cs="Tahoma"/>
          <w:sz w:val="18"/>
          <w:szCs w:val="18"/>
          <w:lang w:eastAsia="de-DE"/>
        </w:rPr>
        <w:t>;</w:t>
      </w:r>
      <w:r w:rsidRPr="00624CB5">
        <w:rPr>
          <w:rFonts w:ascii="Tahoma" w:eastAsia="Times New Roman" w:hAnsi="Tahoma" w:cs="Tahoma"/>
          <w:sz w:val="18"/>
          <w:szCs w:val="18"/>
          <w:lang w:eastAsia="de-DE"/>
        </w:rPr>
        <w:t xml:space="preserve"> sie besitzen besondere Rechte.</w:t>
      </w:r>
    </w:p>
    <w:p w:rsidR="000E54EB" w:rsidRPr="00624CB5" w:rsidRDefault="000E54EB" w:rsidP="000E54EB">
      <w:pPr>
        <w:spacing w:after="0" w:line="240" w:lineRule="auto"/>
        <w:jc w:val="both"/>
        <w:rPr>
          <w:rFonts w:ascii="Tahoma" w:eastAsia="Times New Roman" w:hAnsi="Tahoma" w:cs="Tahoma"/>
          <w:sz w:val="18"/>
          <w:szCs w:val="18"/>
          <w:lang w:eastAsia="de-DE"/>
        </w:rPr>
      </w:pPr>
    </w:p>
    <w:p w:rsidR="000E54EB" w:rsidRPr="00624CB5" w:rsidRDefault="000E54EB" w:rsidP="0070273D">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 xml:space="preserve">Es wird im Artikel 159 der Hessischen Landesverfassung (Besatzungsrecht), auf verschiedene Artikel des Grundgesetzes wie z.B. Besatzungskosten und den noch gültigen Artikel 2 Abs. 1 des Überleitungsvertrages (BGBI. 1955 II S. 405) in der Vereinbarung vom 27./ 28, September 1990 zu dem Vertrag über die Beziehungen zwischen der </w:t>
      </w:r>
      <w:r w:rsidR="000A11C2" w:rsidRPr="00624CB5">
        <w:rPr>
          <w:rFonts w:ascii="Tahoma" w:eastAsia="Times New Roman" w:hAnsi="Tahoma" w:cs="Tahoma"/>
          <w:sz w:val="18"/>
          <w:szCs w:val="18"/>
          <w:lang w:eastAsia="de-DE"/>
        </w:rPr>
        <w:t>BRD</w:t>
      </w:r>
      <w:r w:rsidRPr="00624CB5">
        <w:rPr>
          <w:rFonts w:ascii="Tahoma" w:eastAsia="Times New Roman" w:hAnsi="Tahoma" w:cs="Tahoma"/>
          <w:sz w:val="18"/>
          <w:szCs w:val="18"/>
          <w:lang w:eastAsia="de-DE"/>
        </w:rPr>
        <w:t xml:space="preserve"> und den drei Mächten (in der geänderten Fassung) sowie zu dem Vertrag zur Regelung aus Krieg und Besatzung (in der geänderten Fassung) (BGBI. 1990 II S. 1386) unter Ziffer 3 unter anderem aufgeführten Artike2 2 Abs. 1, hingewiesen.</w:t>
      </w:r>
    </w:p>
    <w:p w:rsidR="00090851" w:rsidRPr="00624CB5" w:rsidRDefault="00090851" w:rsidP="00624CB5">
      <w:pPr>
        <w:spacing w:after="0" w:line="240" w:lineRule="auto"/>
        <w:jc w:val="both"/>
        <w:rPr>
          <w:rFonts w:ascii="Tahoma" w:eastAsia="Times New Roman" w:hAnsi="Tahoma" w:cs="Tahoma"/>
          <w:sz w:val="18"/>
          <w:szCs w:val="18"/>
          <w:lang w:eastAsia="de-DE"/>
        </w:rPr>
      </w:pPr>
    </w:p>
    <w:p w:rsidR="000E54EB" w:rsidRPr="00624CB5" w:rsidRDefault="000E54EB" w:rsidP="00624CB5">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 xml:space="preserve">Ferner wird darauf verwiesen, </w:t>
      </w:r>
      <w:proofErr w:type="spellStart"/>
      <w:r w:rsidRPr="00624CB5">
        <w:rPr>
          <w:rFonts w:ascii="Tahoma" w:eastAsia="Times New Roman" w:hAnsi="Tahoma" w:cs="Tahoma"/>
          <w:sz w:val="18"/>
          <w:szCs w:val="18"/>
          <w:lang w:eastAsia="de-DE"/>
        </w:rPr>
        <w:t>daß</w:t>
      </w:r>
      <w:proofErr w:type="spellEnd"/>
      <w:r w:rsidRPr="00624CB5">
        <w:rPr>
          <w:rFonts w:ascii="Tahoma" w:eastAsia="Times New Roman" w:hAnsi="Tahoma" w:cs="Tahoma"/>
          <w:sz w:val="18"/>
          <w:szCs w:val="18"/>
          <w:lang w:eastAsia="de-DE"/>
        </w:rPr>
        <w:t xml:space="preserve"> der Friedensvertrag zum ersten Weltkrieg im Jahr 2017 von Souveränen mit den jeweiligen Reststaatlichkeiten der drei Mächte eingeleitet wurde. Im Jahr 2018 hatte der damalige Präsident der Vereinigten Staaten vom Amerika, Donald Trump, den Friedensvertrag zum Ersten Weltkrieg weltöffentlich zugesagt. Damit ist der Artikel 79 Abs. 1 ausgelöst. Die drei Mächte und die UNO stehen hier in besonderer Verantwortung, um als Treuhänder Schaden von den Deutschen Völkern fernzuhalten.</w:t>
      </w:r>
    </w:p>
    <w:p w:rsidR="00090851" w:rsidRPr="00624CB5" w:rsidRDefault="00090851" w:rsidP="00624CB5">
      <w:pPr>
        <w:spacing w:after="0" w:line="240" w:lineRule="auto"/>
        <w:jc w:val="both"/>
        <w:rPr>
          <w:rFonts w:ascii="Tahoma" w:eastAsia="Times New Roman" w:hAnsi="Tahoma" w:cs="Tahoma"/>
          <w:sz w:val="18"/>
          <w:szCs w:val="18"/>
          <w:lang w:eastAsia="de-DE"/>
        </w:rPr>
      </w:pPr>
    </w:p>
    <w:p w:rsidR="00624CB5" w:rsidRDefault="00624CB5" w:rsidP="00E43465">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 xml:space="preserve">Wir machen darauf aufmerksam, </w:t>
      </w:r>
      <w:proofErr w:type="spellStart"/>
      <w:r w:rsidRPr="00624CB5">
        <w:rPr>
          <w:rFonts w:ascii="Tahoma" w:eastAsia="Times New Roman" w:hAnsi="Tahoma" w:cs="Tahoma"/>
          <w:sz w:val="18"/>
          <w:szCs w:val="18"/>
          <w:lang w:eastAsia="de-DE"/>
        </w:rPr>
        <w:t>daß</w:t>
      </w:r>
      <w:proofErr w:type="spellEnd"/>
      <w:r w:rsidRPr="00624CB5">
        <w:rPr>
          <w:rFonts w:ascii="Tahoma" w:eastAsia="Times New Roman" w:hAnsi="Tahoma" w:cs="Tahoma"/>
          <w:sz w:val="18"/>
          <w:szCs w:val="18"/>
          <w:lang w:eastAsia="de-DE"/>
        </w:rPr>
        <w:t xml:space="preserve"> das Deutsche Reich im Rechtsstand von 1913 einen staatlichen Friedensvertrag mit Russland, den Friedensvertrag von Brest Litowsk, im Jahr 1918 abgeschlossen hat. Wir weisen Sie als Bundespräsident der B</w:t>
      </w:r>
      <w:r w:rsidR="00E43465">
        <w:rPr>
          <w:rFonts w:ascii="Tahoma" w:eastAsia="Times New Roman" w:hAnsi="Tahoma" w:cs="Tahoma"/>
          <w:sz w:val="18"/>
          <w:szCs w:val="18"/>
          <w:lang w:eastAsia="de-DE"/>
        </w:rPr>
        <w:t>RD</w:t>
      </w:r>
      <w:r w:rsidRPr="00624CB5">
        <w:rPr>
          <w:rFonts w:ascii="Tahoma" w:eastAsia="Times New Roman" w:hAnsi="Tahoma" w:cs="Tahoma"/>
          <w:sz w:val="18"/>
          <w:szCs w:val="18"/>
          <w:lang w:eastAsia="de-DE"/>
        </w:rPr>
        <w:t xml:space="preserve"> an, sich an diesen völkerrechtlichen Vertrag gebunden zu sehen.</w:t>
      </w:r>
    </w:p>
    <w:p w:rsidR="00C90DD1" w:rsidRPr="00624CB5" w:rsidRDefault="00C90DD1" w:rsidP="00624CB5">
      <w:pPr>
        <w:spacing w:after="0" w:line="240" w:lineRule="auto"/>
        <w:jc w:val="both"/>
        <w:rPr>
          <w:rFonts w:ascii="Tahoma" w:eastAsia="Times New Roman" w:hAnsi="Tahoma" w:cs="Tahoma"/>
          <w:sz w:val="18"/>
          <w:szCs w:val="18"/>
          <w:lang w:eastAsia="de-DE"/>
        </w:rPr>
      </w:pPr>
    </w:p>
    <w:p w:rsidR="00624CB5" w:rsidRPr="00624CB5" w:rsidRDefault="00624CB5" w:rsidP="002D265C">
      <w:pPr>
        <w:spacing w:after="0" w:line="240" w:lineRule="auto"/>
        <w:jc w:val="both"/>
        <w:rPr>
          <w:rFonts w:ascii="Tahoma" w:eastAsia="Times New Roman" w:hAnsi="Tahoma" w:cs="Tahoma"/>
          <w:color w:val="202122"/>
          <w:sz w:val="18"/>
          <w:szCs w:val="18"/>
          <w:shd w:val="clear" w:color="auto" w:fill="FFFFFF"/>
          <w:lang w:eastAsia="de-DE"/>
        </w:rPr>
      </w:pPr>
      <w:r w:rsidRPr="00624CB5">
        <w:rPr>
          <w:rFonts w:ascii="Tahoma" w:eastAsia="Times New Roman" w:hAnsi="Tahoma" w:cs="Tahoma"/>
          <w:sz w:val="18"/>
          <w:szCs w:val="18"/>
          <w:lang w:eastAsia="de-DE"/>
        </w:rPr>
        <w:t>Der Begriff „Klima“ bezeichnet eine langfristige globale Veränderung der Temperaturen und Wettermuster. Diese Veränderungen sind fast ausschließlich natürlichen Ursprungs, beispielsweise durch Schwankungen in der Sonnenaktivität. Es gab im sogenannten Mittelalter eine Warmzeit</w:t>
      </w:r>
      <w:r>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w:t>
      </w:r>
      <w:r w:rsidRPr="00624CB5">
        <w:rPr>
          <w:rFonts w:ascii="Tahoma" w:eastAsia="Times New Roman" w:hAnsi="Tahoma" w:cs="Tahoma"/>
          <w:color w:val="202122"/>
          <w:sz w:val="18"/>
          <w:szCs w:val="18"/>
          <w:shd w:val="clear" w:color="auto" w:fill="FFFFFF"/>
          <w:lang w:eastAsia="de-DE"/>
        </w:rPr>
        <w:t>zwischen ca. 950 und 1500)</w:t>
      </w:r>
      <w:r>
        <w:rPr>
          <w:rFonts w:ascii="Tahoma" w:eastAsia="Times New Roman" w:hAnsi="Tahoma" w:cs="Tahoma"/>
          <w:color w:val="202122"/>
          <w:sz w:val="18"/>
          <w:szCs w:val="18"/>
          <w:shd w:val="clear" w:color="auto" w:fill="FFFFFF"/>
          <w:lang w:eastAsia="de-DE"/>
        </w:rPr>
        <w:t xml:space="preserve"> </w:t>
      </w:r>
      <w:r w:rsidRPr="00624CB5">
        <w:rPr>
          <w:rFonts w:ascii="Tahoma" w:eastAsia="Times New Roman" w:hAnsi="Tahoma" w:cs="Tahoma"/>
          <w:sz w:val="18"/>
          <w:szCs w:val="18"/>
          <w:lang w:eastAsia="de-DE"/>
        </w:rPr>
        <w:t>und danach eine kleine Eiszeit</w:t>
      </w:r>
      <w:r>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w:t>
      </w:r>
      <w:r w:rsidR="0070273D">
        <w:rPr>
          <w:rFonts w:ascii="Tahoma" w:eastAsia="Times New Roman" w:hAnsi="Tahoma" w:cs="Tahoma"/>
          <w:sz w:val="18"/>
          <w:szCs w:val="18"/>
          <w:lang w:eastAsia="de-DE"/>
        </w:rPr>
        <w:t>zwischen</w:t>
      </w:r>
      <w:r w:rsidRPr="00624CB5">
        <w:rPr>
          <w:rFonts w:ascii="Tahoma" w:eastAsia="Times New Roman" w:hAnsi="Tahoma" w:cs="Tahoma"/>
          <w:color w:val="202122"/>
          <w:sz w:val="18"/>
          <w:szCs w:val="18"/>
          <w:shd w:val="clear" w:color="auto" w:fill="FFFFFF"/>
          <w:lang w:eastAsia="de-DE"/>
        </w:rPr>
        <w:t xml:space="preserve"> ca. 1500 bis 1800). Siehe auch Bilder von der zugefrorenen Themse in Großbritannien. Damals gab es keine Autos oder </w:t>
      </w:r>
      <w:proofErr w:type="gramStart"/>
      <w:r w:rsidRPr="00624CB5">
        <w:rPr>
          <w:rFonts w:ascii="Tahoma" w:eastAsia="Times New Roman" w:hAnsi="Tahoma" w:cs="Tahoma"/>
          <w:color w:val="202122"/>
          <w:sz w:val="18"/>
          <w:szCs w:val="18"/>
          <w:shd w:val="clear" w:color="auto" w:fill="FFFFFF"/>
          <w:lang w:eastAsia="de-DE"/>
        </w:rPr>
        <w:t>Kohlekraftwerke !</w:t>
      </w:r>
      <w:proofErr w:type="gramEnd"/>
      <w:r>
        <w:rPr>
          <w:rFonts w:ascii="Tahoma" w:eastAsia="Times New Roman" w:hAnsi="Tahoma" w:cs="Tahoma"/>
          <w:color w:val="202122"/>
          <w:sz w:val="18"/>
          <w:szCs w:val="18"/>
          <w:shd w:val="clear" w:color="auto" w:fill="FFFFFF"/>
          <w:lang w:eastAsia="de-DE"/>
        </w:rPr>
        <w:t xml:space="preserve"> </w:t>
      </w:r>
      <w:r w:rsidRPr="00624CB5">
        <w:rPr>
          <w:rFonts w:ascii="Tahoma" w:eastAsia="Times New Roman" w:hAnsi="Tahoma" w:cs="Tahoma"/>
          <w:color w:val="202122"/>
          <w:sz w:val="18"/>
          <w:szCs w:val="18"/>
          <w:shd w:val="clear" w:color="auto" w:fill="FFFFFF"/>
          <w:lang w:eastAsia="de-DE"/>
        </w:rPr>
        <w:t xml:space="preserve"> Klimaveränderungen werden nicht signifikant durch Menschen und Tiere beeinflusst. Der Mensch und die Tiere atmen Sauerstoff ein und atmen Kohlenstoffdioxid - CO</w:t>
      </w:r>
      <w:r w:rsidRPr="00624CB5">
        <w:rPr>
          <w:rFonts w:ascii="Tahoma" w:eastAsia="Times New Roman" w:hAnsi="Tahoma" w:cs="Tahoma"/>
          <w:color w:val="202122"/>
          <w:sz w:val="18"/>
          <w:szCs w:val="18"/>
          <w:shd w:val="clear" w:color="auto" w:fill="FFFFFF"/>
          <w:vertAlign w:val="subscript"/>
          <w:lang w:eastAsia="de-DE"/>
        </w:rPr>
        <w:t>2</w:t>
      </w:r>
      <w:r w:rsidRPr="00624CB5">
        <w:rPr>
          <w:rFonts w:ascii="Tahoma" w:eastAsia="Times New Roman" w:hAnsi="Tahoma" w:cs="Tahoma"/>
          <w:color w:val="202122"/>
          <w:sz w:val="18"/>
          <w:szCs w:val="18"/>
          <w:shd w:val="clear" w:color="auto" w:fill="FFFFFF"/>
          <w:lang w:eastAsia="de-DE"/>
        </w:rPr>
        <w:t xml:space="preserve"> aus. Es gibt kein Pflanzenwachstum ohne Kohlenstoffdioxid.</w:t>
      </w:r>
      <w:r>
        <w:rPr>
          <w:rFonts w:ascii="Tahoma" w:eastAsia="Times New Roman" w:hAnsi="Tahoma" w:cs="Tahoma"/>
          <w:color w:val="202122"/>
          <w:sz w:val="18"/>
          <w:szCs w:val="18"/>
          <w:shd w:val="clear" w:color="auto" w:fill="FFFFFF"/>
          <w:lang w:eastAsia="de-DE"/>
        </w:rPr>
        <w:t xml:space="preserve"> </w:t>
      </w:r>
      <w:r w:rsidR="00EB01DD">
        <w:rPr>
          <w:rFonts w:ascii="Tahoma" w:eastAsia="Times New Roman" w:hAnsi="Tahoma" w:cs="Tahoma"/>
          <w:b/>
          <w:bCs/>
          <w:color w:val="202122"/>
          <w:sz w:val="18"/>
          <w:szCs w:val="18"/>
          <w:shd w:val="clear" w:color="auto" w:fill="FFFFFF"/>
          <w:lang w:eastAsia="de-DE"/>
        </w:rPr>
        <w:t>CO</w:t>
      </w:r>
      <w:r w:rsidR="00EB01DD" w:rsidRPr="00EB01DD">
        <w:rPr>
          <w:rFonts w:ascii="Tahoma" w:eastAsia="Times New Roman" w:hAnsi="Tahoma" w:cs="Tahoma"/>
          <w:b/>
          <w:bCs/>
          <w:color w:val="202122"/>
          <w:sz w:val="18"/>
          <w:szCs w:val="18"/>
          <w:shd w:val="clear" w:color="auto" w:fill="FFFFFF"/>
          <w:vertAlign w:val="subscript"/>
          <w:lang w:eastAsia="de-DE"/>
        </w:rPr>
        <w:t>2</w:t>
      </w:r>
      <w:r w:rsidR="00EB01DD">
        <w:rPr>
          <w:rFonts w:ascii="Tahoma" w:eastAsia="Times New Roman" w:hAnsi="Tahoma" w:cs="Tahoma"/>
          <w:b/>
          <w:bCs/>
          <w:color w:val="202122"/>
          <w:sz w:val="18"/>
          <w:szCs w:val="18"/>
          <w:shd w:val="clear" w:color="auto" w:fill="FFFFFF"/>
          <w:lang w:eastAsia="de-DE"/>
        </w:rPr>
        <w:t xml:space="preserve"> </w:t>
      </w:r>
      <w:r w:rsidRPr="00624CB5">
        <w:rPr>
          <w:rFonts w:ascii="Tahoma" w:eastAsia="Times New Roman" w:hAnsi="Tahoma" w:cs="Tahoma"/>
          <w:b/>
          <w:bCs/>
          <w:color w:val="202122"/>
          <w:sz w:val="18"/>
          <w:szCs w:val="18"/>
          <w:shd w:val="clear" w:color="auto" w:fill="FFFFFF"/>
          <w:lang w:eastAsia="de-DE"/>
        </w:rPr>
        <w:t>ist das Gas des Lebens.</w:t>
      </w:r>
      <w:r>
        <w:rPr>
          <w:rFonts w:ascii="Tahoma" w:eastAsia="Times New Roman" w:hAnsi="Tahoma" w:cs="Tahoma"/>
          <w:b/>
          <w:bCs/>
          <w:color w:val="202122"/>
          <w:sz w:val="18"/>
          <w:szCs w:val="18"/>
          <w:shd w:val="clear" w:color="auto" w:fill="FFFFFF"/>
          <w:lang w:eastAsia="de-DE"/>
        </w:rPr>
        <w:t xml:space="preserve"> </w:t>
      </w:r>
      <w:r w:rsidRPr="00624CB5">
        <w:rPr>
          <w:rFonts w:ascii="Tahoma" w:eastAsia="Times New Roman" w:hAnsi="Tahoma" w:cs="Tahoma"/>
          <w:color w:val="202122"/>
          <w:sz w:val="18"/>
          <w:szCs w:val="18"/>
          <w:shd w:val="clear" w:color="auto" w:fill="FFFFFF"/>
          <w:lang w:eastAsia="de-DE"/>
        </w:rPr>
        <w:t xml:space="preserve">Wissenschaftliche Studien beweisen, </w:t>
      </w:r>
      <w:proofErr w:type="spellStart"/>
      <w:r w:rsidRPr="00624CB5">
        <w:rPr>
          <w:rFonts w:ascii="Tahoma" w:eastAsia="Times New Roman" w:hAnsi="Tahoma" w:cs="Tahoma"/>
          <w:color w:val="202122"/>
          <w:sz w:val="18"/>
          <w:szCs w:val="18"/>
          <w:shd w:val="clear" w:color="auto" w:fill="FFFFFF"/>
          <w:lang w:eastAsia="de-DE"/>
        </w:rPr>
        <w:t>daß</w:t>
      </w:r>
      <w:proofErr w:type="spellEnd"/>
      <w:r w:rsidRPr="00624CB5">
        <w:rPr>
          <w:rFonts w:ascii="Tahoma" w:eastAsia="Times New Roman" w:hAnsi="Tahoma" w:cs="Tahoma"/>
          <w:color w:val="202122"/>
          <w:sz w:val="18"/>
          <w:szCs w:val="18"/>
          <w:shd w:val="clear" w:color="auto" w:fill="FFFFFF"/>
          <w:lang w:eastAsia="de-DE"/>
        </w:rPr>
        <w:t xml:space="preserve"> ein CO</w:t>
      </w:r>
      <w:r w:rsidRPr="00624CB5">
        <w:rPr>
          <w:rFonts w:ascii="Tahoma" w:eastAsia="Times New Roman" w:hAnsi="Tahoma" w:cs="Tahoma"/>
          <w:color w:val="202122"/>
          <w:sz w:val="18"/>
          <w:szCs w:val="18"/>
          <w:shd w:val="clear" w:color="auto" w:fill="FFFFFF"/>
          <w:vertAlign w:val="subscript"/>
          <w:lang w:eastAsia="de-DE"/>
        </w:rPr>
        <w:t>2</w:t>
      </w:r>
      <w:r w:rsidRPr="00624CB5">
        <w:rPr>
          <w:rFonts w:ascii="Tahoma" w:eastAsia="Times New Roman" w:hAnsi="Tahoma" w:cs="Tahoma"/>
          <w:color w:val="202122"/>
          <w:sz w:val="18"/>
          <w:szCs w:val="18"/>
          <w:shd w:val="clear" w:color="auto" w:fill="FFFFFF"/>
          <w:lang w:eastAsia="de-DE"/>
        </w:rPr>
        <w:t xml:space="preserve"> Anstieg in der Erdgeschichte immer der Erwärmung folgt und nicht die Ursache ist.</w:t>
      </w:r>
      <w:r>
        <w:rPr>
          <w:rFonts w:ascii="Tahoma" w:eastAsia="Times New Roman" w:hAnsi="Tahoma" w:cs="Tahoma"/>
          <w:color w:val="202122"/>
          <w:sz w:val="18"/>
          <w:szCs w:val="18"/>
          <w:shd w:val="clear" w:color="auto" w:fill="FFFFFF"/>
          <w:lang w:eastAsia="de-DE"/>
        </w:rPr>
        <w:t xml:space="preserve"> </w:t>
      </w:r>
      <w:r w:rsidRPr="00624CB5">
        <w:rPr>
          <w:rFonts w:ascii="Tahoma" w:eastAsia="Times New Roman" w:hAnsi="Tahoma" w:cs="Tahoma"/>
          <w:color w:val="202122"/>
          <w:sz w:val="18"/>
          <w:szCs w:val="18"/>
          <w:shd w:val="clear" w:color="auto" w:fill="FFFFFF"/>
          <w:lang w:eastAsia="de-DE"/>
        </w:rPr>
        <w:t>Kohlenstoffdioxid - CO</w:t>
      </w:r>
      <w:r w:rsidRPr="00624CB5">
        <w:rPr>
          <w:rFonts w:ascii="Tahoma" w:eastAsia="Times New Roman" w:hAnsi="Tahoma" w:cs="Tahoma"/>
          <w:color w:val="202122"/>
          <w:sz w:val="18"/>
          <w:szCs w:val="18"/>
          <w:shd w:val="clear" w:color="auto" w:fill="FFFFFF"/>
          <w:vertAlign w:val="subscript"/>
          <w:lang w:eastAsia="de-DE"/>
        </w:rPr>
        <w:t>2</w:t>
      </w:r>
      <w:r w:rsidRPr="00624CB5">
        <w:rPr>
          <w:rFonts w:ascii="Tahoma" w:eastAsia="Times New Roman" w:hAnsi="Tahoma" w:cs="Tahoma"/>
          <w:color w:val="202122"/>
          <w:sz w:val="18"/>
          <w:szCs w:val="18"/>
          <w:shd w:val="clear" w:color="auto" w:fill="FFFFFF"/>
          <w:lang w:eastAsia="de-DE"/>
        </w:rPr>
        <w:t xml:space="preserve"> wird in Gewächshäuser eingeblasen um d</w:t>
      </w:r>
      <w:r>
        <w:rPr>
          <w:rFonts w:ascii="Tahoma" w:eastAsia="Times New Roman" w:hAnsi="Tahoma" w:cs="Tahoma"/>
          <w:color w:val="202122"/>
          <w:sz w:val="18"/>
          <w:szCs w:val="18"/>
          <w:shd w:val="clear" w:color="auto" w:fill="FFFFFF"/>
          <w:lang w:eastAsia="de-DE"/>
        </w:rPr>
        <w:t>as</w:t>
      </w:r>
      <w:r w:rsidRPr="00624CB5">
        <w:rPr>
          <w:rFonts w:ascii="Tahoma" w:eastAsia="Times New Roman" w:hAnsi="Tahoma" w:cs="Tahoma"/>
          <w:color w:val="202122"/>
          <w:sz w:val="18"/>
          <w:szCs w:val="18"/>
          <w:shd w:val="clear" w:color="auto" w:fill="FFFFFF"/>
          <w:lang w:eastAsia="de-DE"/>
        </w:rPr>
        <w:t xml:space="preserve"> Pflanzenwachstum zu fördern. Doppelter CO</w:t>
      </w:r>
      <w:r w:rsidRPr="00624CB5">
        <w:rPr>
          <w:rFonts w:ascii="Tahoma" w:eastAsia="Times New Roman" w:hAnsi="Tahoma" w:cs="Tahoma"/>
          <w:color w:val="202122"/>
          <w:sz w:val="18"/>
          <w:szCs w:val="18"/>
          <w:shd w:val="clear" w:color="auto" w:fill="FFFFFF"/>
          <w:vertAlign w:val="subscript"/>
          <w:lang w:eastAsia="de-DE"/>
        </w:rPr>
        <w:t>2</w:t>
      </w:r>
      <w:r w:rsidRPr="00624CB5">
        <w:rPr>
          <w:rFonts w:ascii="Tahoma" w:eastAsia="Times New Roman" w:hAnsi="Tahoma" w:cs="Tahoma"/>
          <w:color w:val="202122"/>
          <w:sz w:val="18"/>
          <w:szCs w:val="18"/>
          <w:shd w:val="clear" w:color="auto" w:fill="FFFFFF"/>
          <w:lang w:eastAsia="de-DE"/>
        </w:rPr>
        <w:t xml:space="preserve"> Gehalt bedeutet doppelte</w:t>
      </w:r>
      <w:r w:rsidR="0070273D">
        <w:rPr>
          <w:rFonts w:ascii="Tahoma" w:eastAsia="Times New Roman" w:hAnsi="Tahoma" w:cs="Tahoma"/>
          <w:color w:val="202122"/>
          <w:sz w:val="18"/>
          <w:szCs w:val="18"/>
          <w:shd w:val="clear" w:color="auto" w:fill="FFFFFF"/>
          <w:lang w:eastAsia="de-DE"/>
        </w:rPr>
        <w:t>s</w:t>
      </w:r>
      <w:r w:rsidRPr="00624CB5">
        <w:rPr>
          <w:rFonts w:ascii="Tahoma" w:eastAsia="Times New Roman" w:hAnsi="Tahoma" w:cs="Tahoma"/>
          <w:color w:val="202122"/>
          <w:sz w:val="18"/>
          <w:szCs w:val="18"/>
          <w:shd w:val="clear" w:color="auto" w:fill="FFFFFF"/>
          <w:lang w:eastAsia="de-DE"/>
        </w:rPr>
        <w:t xml:space="preserve"> Pflanzenwachstum.</w:t>
      </w:r>
    </w:p>
    <w:p w:rsidR="00624CB5" w:rsidRPr="00624CB5" w:rsidRDefault="00624CB5" w:rsidP="00624CB5">
      <w:pPr>
        <w:spacing w:after="0" w:line="240" w:lineRule="auto"/>
        <w:jc w:val="both"/>
        <w:rPr>
          <w:rFonts w:ascii="Tahoma" w:eastAsia="Times New Roman" w:hAnsi="Tahoma" w:cs="Tahoma"/>
          <w:sz w:val="18"/>
          <w:szCs w:val="18"/>
          <w:lang w:eastAsia="de-DE"/>
        </w:rPr>
      </w:pPr>
    </w:p>
    <w:p w:rsidR="00624CB5" w:rsidRDefault="00624CB5" w:rsidP="00624CB5">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Trockene Luft besteht hauptsächlich aus zwei Gasen Stickstoff (rund 78,08 Vol.-%) und Sauerstoff (rund 20,95 Vol.-%). Daneben gibt es noch die Komponenten Argon (0,93 Vol.-%),</w:t>
      </w:r>
      <w:r>
        <w:rPr>
          <w:rFonts w:ascii="Tahoma" w:eastAsia="Times New Roman" w:hAnsi="Tahoma" w:cs="Tahoma"/>
          <w:sz w:val="18"/>
          <w:szCs w:val="18"/>
          <w:lang w:eastAsia="de-DE"/>
        </w:rPr>
        <w:t xml:space="preserve"> </w:t>
      </w:r>
      <w:r w:rsidRPr="00624CB5">
        <w:rPr>
          <w:rFonts w:ascii="Tahoma" w:eastAsia="Times New Roman" w:hAnsi="Tahoma" w:cs="Tahoma"/>
          <w:b/>
          <w:bCs/>
          <w:sz w:val="18"/>
          <w:szCs w:val="18"/>
          <w:lang w:eastAsia="de-DE"/>
        </w:rPr>
        <w:t>Kohlenstoffdioxid - CO</w:t>
      </w:r>
      <w:r w:rsidRPr="00EB01DD">
        <w:rPr>
          <w:rFonts w:ascii="Tahoma" w:eastAsia="Times New Roman" w:hAnsi="Tahoma" w:cs="Tahoma"/>
          <w:b/>
          <w:bCs/>
          <w:sz w:val="18"/>
          <w:szCs w:val="18"/>
          <w:vertAlign w:val="subscript"/>
          <w:lang w:eastAsia="de-DE"/>
        </w:rPr>
        <w:t>2</w:t>
      </w:r>
      <w:r w:rsidRPr="00624CB5">
        <w:rPr>
          <w:rFonts w:ascii="Tahoma" w:eastAsia="Times New Roman" w:hAnsi="Tahoma" w:cs="Tahoma"/>
          <w:b/>
          <w:bCs/>
          <w:sz w:val="18"/>
          <w:szCs w:val="18"/>
          <w:lang w:eastAsia="de-DE"/>
        </w:rPr>
        <w:t xml:space="preserve"> (</w:t>
      </w:r>
      <w:r>
        <w:rPr>
          <w:rFonts w:ascii="Tahoma" w:eastAsia="Times New Roman" w:hAnsi="Tahoma" w:cs="Tahoma"/>
          <w:b/>
          <w:bCs/>
          <w:sz w:val="18"/>
          <w:szCs w:val="18"/>
          <w:lang w:eastAsia="de-DE"/>
        </w:rPr>
        <w:t xml:space="preserve">nur </w:t>
      </w:r>
      <w:r w:rsidRPr="00624CB5">
        <w:rPr>
          <w:rFonts w:ascii="Tahoma" w:eastAsia="Times New Roman" w:hAnsi="Tahoma" w:cs="Tahoma"/>
          <w:b/>
          <w:bCs/>
          <w:sz w:val="18"/>
          <w:szCs w:val="18"/>
          <w:lang w:eastAsia="de-DE"/>
        </w:rPr>
        <w:t>0,04 Vol.-%)</w:t>
      </w:r>
      <w:r>
        <w:rPr>
          <w:rFonts w:ascii="Tahoma" w:eastAsia="Times New Roman" w:hAnsi="Tahoma" w:cs="Tahoma"/>
          <w:b/>
          <w:bCs/>
          <w:sz w:val="18"/>
          <w:szCs w:val="18"/>
          <w:lang w:eastAsia="de-DE"/>
        </w:rPr>
        <w:t xml:space="preserve"> </w:t>
      </w:r>
      <w:r w:rsidRPr="00624CB5">
        <w:rPr>
          <w:rFonts w:ascii="Tahoma" w:eastAsia="Times New Roman" w:hAnsi="Tahoma" w:cs="Tahoma"/>
          <w:sz w:val="18"/>
          <w:szCs w:val="18"/>
          <w:lang w:eastAsia="de-DE"/>
        </w:rPr>
        <w:t xml:space="preserve">und </w:t>
      </w:r>
      <w:r w:rsidRPr="00624CB5">
        <w:rPr>
          <w:rFonts w:ascii="Tahoma" w:eastAsia="Times New Roman" w:hAnsi="Tahoma" w:cs="Tahoma"/>
          <w:sz w:val="18"/>
          <w:szCs w:val="18"/>
          <w:lang w:eastAsia="de-DE"/>
        </w:rPr>
        <w:lastRenderedPageBreak/>
        <w:t xml:space="preserve">andere Gase und Spuren. </w:t>
      </w:r>
      <w:proofErr w:type="gramStart"/>
      <w:r w:rsidRPr="00624CB5">
        <w:rPr>
          <w:rFonts w:ascii="Tahoma" w:eastAsia="Times New Roman" w:hAnsi="Tahoma" w:cs="Tahoma"/>
          <w:sz w:val="18"/>
          <w:szCs w:val="18"/>
          <w:lang w:eastAsia="de-DE"/>
        </w:rPr>
        <w:t>Das</w:t>
      </w:r>
      <w:proofErr w:type="gramEnd"/>
      <w:r w:rsidRPr="00624CB5">
        <w:rPr>
          <w:rFonts w:ascii="Tahoma" w:eastAsia="Times New Roman" w:hAnsi="Tahoma" w:cs="Tahoma"/>
          <w:sz w:val="18"/>
          <w:szCs w:val="18"/>
          <w:lang w:eastAsia="de-DE"/>
        </w:rPr>
        <w:t xml:space="preserve"> der Meeresspiegel in den letzten 200 Jahren nicht signifikant angestiegen ist, beweisen Fotos aus dem 18 Jahrhundert (z.B. die Freiheitsstatur in Amerika).</w:t>
      </w:r>
    </w:p>
    <w:p w:rsidR="00C90DD1" w:rsidRPr="00624CB5" w:rsidRDefault="00C90DD1" w:rsidP="00624CB5">
      <w:pPr>
        <w:spacing w:after="0" w:line="240" w:lineRule="auto"/>
        <w:jc w:val="both"/>
        <w:rPr>
          <w:rFonts w:ascii="Tahoma" w:eastAsia="Times New Roman" w:hAnsi="Tahoma" w:cs="Tahoma"/>
          <w:sz w:val="18"/>
          <w:szCs w:val="18"/>
          <w:lang w:eastAsia="de-DE"/>
        </w:rPr>
      </w:pPr>
    </w:p>
    <w:p w:rsidR="00624CB5" w:rsidRDefault="00624CB5" w:rsidP="00624CB5">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Auf der Startseite des Umweltbundesamtes stand bis ca. zum Jahr 2012 folgendes: 96 Prozent des CO</w:t>
      </w:r>
      <w:r w:rsidRPr="00624CB5">
        <w:rPr>
          <w:rFonts w:ascii="Tahoma" w:eastAsia="Times New Roman" w:hAnsi="Tahoma" w:cs="Tahoma"/>
          <w:sz w:val="18"/>
          <w:szCs w:val="18"/>
          <w:vertAlign w:val="subscript"/>
          <w:lang w:eastAsia="de-DE"/>
        </w:rPr>
        <w:t>2</w:t>
      </w:r>
      <w:r w:rsidRPr="00624CB5">
        <w:rPr>
          <w:rFonts w:ascii="Tahoma" w:eastAsia="Times New Roman" w:hAnsi="Tahoma" w:cs="Tahoma"/>
          <w:sz w:val="18"/>
          <w:szCs w:val="18"/>
          <w:lang w:eastAsia="de-DE"/>
        </w:rPr>
        <w:t xml:space="preserve"> Gases ist aus der Natur (überwiegend Mikroorganismen in den Meeren und in den Böden). Das sogenannte Treibhausgas ist Wasserdampf (die Wolken). Sie beeinflussen die Temperaturen auf der Erdoberfläche. Es ist doch allen klar, </w:t>
      </w:r>
      <w:proofErr w:type="spellStart"/>
      <w:r w:rsidRPr="00624CB5">
        <w:rPr>
          <w:rFonts w:ascii="Tahoma" w:eastAsia="Times New Roman" w:hAnsi="Tahoma" w:cs="Tahoma"/>
          <w:sz w:val="18"/>
          <w:szCs w:val="18"/>
          <w:lang w:eastAsia="de-DE"/>
        </w:rPr>
        <w:t>daß</w:t>
      </w:r>
      <w:proofErr w:type="spellEnd"/>
      <w:r w:rsidRPr="00624CB5">
        <w:rPr>
          <w:rFonts w:ascii="Tahoma" w:eastAsia="Times New Roman" w:hAnsi="Tahoma" w:cs="Tahoma"/>
          <w:sz w:val="18"/>
          <w:szCs w:val="18"/>
          <w:lang w:eastAsia="de-DE"/>
        </w:rPr>
        <w:t xml:space="preserve"> bei einem klaren Himmel die Temperaturen im Winter tiefer absinken. Das Polareis hat sich in den letzten 30 Jahren eher vergrößert (beweisbar durch Satellitenaufnahmen, Tiefenbohrungen und Daten der Universität Illinois). Wir begeben uns </w:t>
      </w:r>
      <w:proofErr w:type="gramStart"/>
      <w:r w:rsidRPr="00624CB5">
        <w:rPr>
          <w:rFonts w:ascii="Tahoma" w:eastAsia="Times New Roman" w:hAnsi="Tahoma" w:cs="Tahoma"/>
          <w:sz w:val="18"/>
          <w:szCs w:val="18"/>
          <w:lang w:eastAsia="de-DE"/>
        </w:rPr>
        <w:t>zur Zeit</w:t>
      </w:r>
      <w:proofErr w:type="gramEnd"/>
      <w:r w:rsidRPr="00624CB5">
        <w:rPr>
          <w:rFonts w:ascii="Tahoma" w:eastAsia="Times New Roman" w:hAnsi="Tahoma" w:cs="Tahoma"/>
          <w:sz w:val="18"/>
          <w:szCs w:val="18"/>
          <w:lang w:eastAsia="de-DE"/>
        </w:rPr>
        <w:t xml:space="preserve"> global eher wieder in eine Abkühlungsphase. Hunderte unabhängige Wissenschaftler vertreten diese Meinung (Internationale Klimakonferenz in Berlin 1995, u.a. Dr. Bruno </w:t>
      </w:r>
      <w:proofErr w:type="spellStart"/>
      <w:r w:rsidRPr="00624CB5">
        <w:rPr>
          <w:rFonts w:ascii="Tahoma" w:eastAsia="Times New Roman" w:hAnsi="Tahoma" w:cs="Tahoma"/>
          <w:sz w:val="18"/>
          <w:szCs w:val="18"/>
          <w:lang w:eastAsia="de-DE"/>
        </w:rPr>
        <w:t>Bandulet</w:t>
      </w:r>
      <w:proofErr w:type="spellEnd"/>
      <w:r w:rsidRPr="00624CB5">
        <w:rPr>
          <w:rFonts w:ascii="Tahoma" w:eastAsia="Times New Roman" w:hAnsi="Tahoma" w:cs="Tahoma"/>
          <w:sz w:val="18"/>
          <w:szCs w:val="18"/>
          <w:lang w:eastAsia="de-DE"/>
        </w:rPr>
        <w:t xml:space="preserve">, Professor S. Fred Singer, Lord Christopher </w:t>
      </w:r>
      <w:proofErr w:type="spellStart"/>
      <w:r w:rsidRPr="00624CB5">
        <w:rPr>
          <w:rFonts w:ascii="Tahoma" w:eastAsia="Times New Roman" w:hAnsi="Tahoma" w:cs="Tahoma"/>
          <w:sz w:val="18"/>
          <w:szCs w:val="18"/>
          <w:lang w:eastAsia="de-DE"/>
        </w:rPr>
        <w:t>Monckton</w:t>
      </w:r>
      <w:proofErr w:type="spellEnd"/>
      <w:r w:rsidRPr="00624CB5">
        <w:rPr>
          <w:rFonts w:ascii="Tahoma" w:eastAsia="Times New Roman" w:hAnsi="Tahoma" w:cs="Tahoma"/>
          <w:sz w:val="18"/>
          <w:szCs w:val="18"/>
          <w:lang w:eastAsia="de-DE"/>
        </w:rPr>
        <w:t>, langjähriger Berater der britischen Premierministerin Margaret Thatcher).</w:t>
      </w:r>
    </w:p>
    <w:p w:rsidR="00F1235D" w:rsidRPr="00624CB5" w:rsidRDefault="00F1235D" w:rsidP="00624CB5">
      <w:pPr>
        <w:spacing w:after="0" w:line="240" w:lineRule="auto"/>
        <w:jc w:val="both"/>
        <w:rPr>
          <w:rFonts w:ascii="Tahoma" w:eastAsia="Times New Roman" w:hAnsi="Tahoma" w:cs="Tahoma"/>
          <w:sz w:val="18"/>
          <w:szCs w:val="18"/>
          <w:lang w:eastAsia="de-DE"/>
        </w:rPr>
      </w:pPr>
    </w:p>
    <w:p w:rsidR="00624CB5" w:rsidRDefault="00624CB5" w:rsidP="00BE0176">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 xml:space="preserve">Die Natürliche Person </w:t>
      </w:r>
      <w:r w:rsidRPr="00F1235D">
        <w:rPr>
          <w:rFonts w:ascii="Tahoma" w:eastAsia="Times New Roman" w:hAnsi="Tahoma" w:cs="Tahoma"/>
          <w:color w:val="FF0000"/>
          <w:sz w:val="18"/>
          <w:szCs w:val="18"/>
          <w:lang w:eastAsia="de-DE"/>
        </w:rPr>
        <w:t xml:space="preserve">M u s t e r m a n </w:t>
      </w:r>
      <w:proofErr w:type="spellStart"/>
      <w:r w:rsidRPr="00F1235D">
        <w:rPr>
          <w:rFonts w:ascii="Tahoma" w:eastAsia="Times New Roman" w:hAnsi="Tahoma" w:cs="Tahoma"/>
          <w:color w:val="FF0000"/>
          <w:sz w:val="18"/>
          <w:szCs w:val="18"/>
          <w:lang w:eastAsia="de-DE"/>
        </w:rPr>
        <w:t>n</w:t>
      </w:r>
      <w:proofErr w:type="spellEnd"/>
      <w:r w:rsidRPr="00F1235D">
        <w:rPr>
          <w:rFonts w:ascii="Tahoma" w:eastAsia="Times New Roman" w:hAnsi="Tahoma" w:cs="Tahoma"/>
          <w:color w:val="FF0000"/>
          <w:sz w:val="18"/>
          <w:szCs w:val="18"/>
          <w:lang w:eastAsia="de-DE"/>
        </w:rPr>
        <w:t>, M a x</w:t>
      </w:r>
      <w:r w:rsidR="00F1235D">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 xml:space="preserve"> als Bundesstaatsangehöriger des </w:t>
      </w:r>
      <w:proofErr w:type="spellStart"/>
      <w:r w:rsidRPr="00F1235D">
        <w:rPr>
          <w:rFonts w:ascii="Tahoma" w:eastAsia="Times New Roman" w:hAnsi="Tahoma" w:cs="Tahoma"/>
          <w:color w:val="FF0000"/>
          <w:sz w:val="18"/>
          <w:szCs w:val="18"/>
          <w:lang w:eastAsia="de-DE"/>
        </w:rPr>
        <w:t>Kgr</w:t>
      </w:r>
      <w:proofErr w:type="spellEnd"/>
      <w:r w:rsidRPr="00F1235D">
        <w:rPr>
          <w:rFonts w:ascii="Tahoma" w:eastAsia="Times New Roman" w:hAnsi="Tahoma" w:cs="Tahoma"/>
          <w:color w:val="FF0000"/>
          <w:sz w:val="18"/>
          <w:szCs w:val="18"/>
          <w:lang w:eastAsia="de-DE"/>
        </w:rPr>
        <w:t>. Preußen</w:t>
      </w:r>
      <w:r w:rsidRPr="00624CB5">
        <w:rPr>
          <w:rFonts w:ascii="Tahoma" w:eastAsia="Times New Roman" w:hAnsi="Tahoma" w:cs="Tahoma"/>
          <w:sz w:val="18"/>
          <w:szCs w:val="18"/>
          <w:lang w:eastAsia="de-DE"/>
        </w:rPr>
        <w:t xml:space="preserve"> im Rechtskreis von 1913 – mit der Bestätigung durch eine Staatsangehörigkeitsurkunde der B</w:t>
      </w:r>
      <w:r w:rsidR="00C90DD1">
        <w:rPr>
          <w:rFonts w:ascii="Tahoma" w:eastAsia="Times New Roman" w:hAnsi="Tahoma" w:cs="Tahoma"/>
          <w:sz w:val="18"/>
          <w:szCs w:val="18"/>
          <w:lang w:eastAsia="de-DE"/>
        </w:rPr>
        <w:t>RD</w:t>
      </w:r>
      <w:r w:rsidRPr="00624CB5">
        <w:rPr>
          <w:rFonts w:ascii="Tahoma" w:eastAsia="Times New Roman" w:hAnsi="Tahoma" w:cs="Tahoma"/>
          <w:sz w:val="18"/>
          <w:szCs w:val="18"/>
          <w:lang w:eastAsia="de-DE"/>
        </w:rPr>
        <w:t xml:space="preserve"> – weist die Person </w:t>
      </w:r>
      <w:r w:rsidR="00A409B9">
        <w:rPr>
          <w:rFonts w:ascii="Tahoma" w:eastAsia="Times New Roman" w:hAnsi="Tahoma" w:cs="Tahoma"/>
          <w:sz w:val="18"/>
          <w:szCs w:val="18"/>
          <w:lang w:eastAsia="de-DE"/>
        </w:rPr>
        <w:t>Frank-</w:t>
      </w:r>
      <w:r w:rsidRPr="00624CB5">
        <w:rPr>
          <w:rFonts w:ascii="Tahoma" w:eastAsia="Times New Roman" w:hAnsi="Tahoma" w:cs="Tahoma"/>
          <w:sz w:val="18"/>
          <w:szCs w:val="18"/>
          <w:lang w:eastAsia="de-DE"/>
        </w:rPr>
        <w:t>Walter Steinmeier in der Funktion als Bundespräsident der B</w:t>
      </w:r>
      <w:r w:rsidR="00C90DD1">
        <w:rPr>
          <w:rFonts w:ascii="Tahoma" w:eastAsia="Times New Roman" w:hAnsi="Tahoma" w:cs="Tahoma"/>
          <w:sz w:val="18"/>
          <w:szCs w:val="18"/>
          <w:lang w:eastAsia="de-DE"/>
        </w:rPr>
        <w:t>RD</w:t>
      </w:r>
      <w:r w:rsidRPr="00624CB5">
        <w:rPr>
          <w:rFonts w:ascii="Tahoma" w:eastAsia="Times New Roman" w:hAnsi="Tahoma" w:cs="Tahoma"/>
          <w:sz w:val="18"/>
          <w:szCs w:val="18"/>
          <w:lang w:eastAsia="de-DE"/>
        </w:rPr>
        <w:t xml:space="preserve"> </w:t>
      </w:r>
      <w:r w:rsidR="0059147F">
        <w:rPr>
          <w:rFonts w:ascii="Tahoma" w:hAnsi="Tahoma" w:cs="Tahoma"/>
          <w:sz w:val="18"/>
          <w:szCs w:val="18"/>
        </w:rPr>
        <w:t>sowie die Person Olaf Scholz in der Funktion als Bundeskanzler</w:t>
      </w:r>
      <w:r w:rsidR="0059147F" w:rsidRPr="00624CB5">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an, den CO</w:t>
      </w:r>
      <w:r w:rsidRPr="00F1235D">
        <w:rPr>
          <w:rFonts w:ascii="Tahoma" w:eastAsia="Times New Roman" w:hAnsi="Tahoma" w:cs="Tahoma"/>
          <w:sz w:val="18"/>
          <w:szCs w:val="18"/>
          <w:vertAlign w:val="subscript"/>
          <w:lang w:eastAsia="de-DE"/>
        </w:rPr>
        <w:t>2</w:t>
      </w:r>
      <w:r w:rsidRPr="00624CB5">
        <w:rPr>
          <w:rFonts w:ascii="Tahoma" w:eastAsia="Times New Roman" w:hAnsi="Tahoma" w:cs="Tahoma"/>
          <w:sz w:val="18"/>
          <w:szCs w:val="18"/>
          <w:lang w:eastAsia="de-DE"/>
        </w:rPr>
        <w:t xml:space="preserve"> Schwindel</w:t>
      </w:r>
      <w:r w:rsidR="00F1235D">
        <w:rPr>
          <w:rFonts w:ascii="Tahoma" w:eastAsia="Times New Roman" w:hAnsi="Tahoma" w:cs="Tahoma"/>
          <w:sz w:val="18"/>
          <w:szCs w:val="18"/>
          <w:lang w:eastAsia="de-DE"/>
        </w:rPr>
        <w:t xml:space="preserve"> </w:t>
      </w:r>
      <w:r w:rsidRPr="00624CB5">
        <w:rPr>
          <w:rFonts w:ascii="Tahoma" w:eastAsia="Times New Roman" w:hAnsi="Tahoma" w:cs="Tahoma"/>
          <w:sz w:val="18"/>
          <w:szCs w:val="18"/>
          <w:u w:val="single"/>
          <w:lang w:eastAsia="de-DE"/>
        </w:rPr>
        <w:t>sofort</w:t>
      </w:r>
      <w:r w:rsidR="00F1235D">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zu beenden und die Wahrheit über das Klima, das regionale Wetter und seine natürlichen Veränderungen zu verbreiten.</w:t>
      </w:r>
    </w:p>
    <w:p w:rsidR="00C90DD1" w:rsidRPr="00624CB5" w:rsidRDefault="00C90DD1" w:rsidP="00C90DD1">
      <w:pPr>
        <w:spacing w:after="0" w:line="240" w:lineRule="auto"/>
        <w:jc w:val="both"/>
        <w:rPr>
          <w:rFonts w:ascii="Tahoma" w:eastAsia="Times New Roman" w:hAnsi="Tahoma" w:cs="Tahoma"/>
          <w:sz w:val="18"/>
          <w:szCs w:val="18"/>
          <w:lang w:eastAsia="de-DE"/>
        </w:rPr>
      </w:pPr>
    </w:p>
    <w:p w:rsidR="00624CB5" w:rsidRPr="00624CB5" w:rsidRDefault="00624CB5" w:rsidP="002D265C">
      <w:pPr>
        <w:spacing w:after="0" w:line="240" w:lineRule="auto"/>
        <w:jc w:val="both"/>
        <w:rPr>
          <w:rFonts w:ascii="Tahoma" w:eastAsia="Times New Roman" w:hAnsi="Tahoma" w:cs="Tahoma"/>
          <w:sz w:val="18"/>
          <w:szCs w:val="18"/>
          <w:lang w:eastAsia="de-DE"/>
        </w:rPr>
      </w:pPr>
      <w:r w:rsidRPr="00624CB5">
        <w:rPr>
          <w:rFonts w:ascii="Tahoma" w:eastAsia="Times New Roman" w:hAnsi="Tahoma" w:cs="Tahoma"/>
          <w:sz w:val="18"/>
          <w:szCs w:val="18"/>
          <w:lang w:eastAsia="de-DE"/>
        </w:rPr>
        <w:t xml:space="preserve">Wir weisen </w:t>
      </w:r>
      <w:r w:rsidR="004C0FE4">
        <w:rPr>
          <w:rFonts w:ascii="Tahoma" w:eastAsia="Times New Roman" w:hAnsi="Tahoma" w:cs="Tahoma"/>
          <w:sz w:val="18"/>
          <w:szCs w:val="18"/>
          <w:lang w:eastAsia="de-DE"/>
        </w:rPr>
        <w:t xml:space="preserve">die </w:t>
      </w:r>
      <w:r w:rsidR="004C0FE4" w:rsidRPr="00624CB5">
        <w:rPr>
          <w:rFonts w:ascii="Tahoma" w:eastAsia="Times New Roman" w:hAnsi="Tahoma" w:cs="Tahoma"/>
          <w:sz w:val="18"/>
          <w:szCs w:val="18"/>
          <w:lang w:eastAsia="de-DE"/>
        </w:rPr>
        <w:t xml:space="preserve">Person </w:t>
      </w:r>
      <w:r w:rsidR="004C0FE4">
        <w:rPr>
          <w:rFonts w:ascii="Tahoma" w:eastAsia="Times New Roman" w:hAnsi="Tahoma" w:cs="Tahoma"/>
          <w:sz w:val="18"/>
          <w:szCs w:val="18"/>
          <w:lang w:eastAsia="de-DE"/>
        </w:rPr>
        <w:t>Frank-</w:t>
      </w:r>
      <w:r w:rsidR="004C0FE4" w:rsidRPr="00624CB5">
        <w:rPr>
          <w:rFonts w:ascii="Tahoma" w:eastAsia="Times New Roman" w:hAnsi="Tahoma" w:cs="Tahoma"/>
          <w:sz w:val="18"/>
          <w:szCs w:val="18"/>
          <w:lang w:eastAsia="de-DE"/>
        </w:rPr>
        <w:t>Walter Steinmeier in der Funktion</w:t>
      </w:r>
      <w:r w:rsidRPr="00624CB5">
        <w:rPr>
          <w:rFonts w:ascii="Tahoma" w:eastAsia="Times New Roman" w:hAnsi="Tahoma" w:cs="Tahoma"/>
          <w:sz w:val="18"/>
          <w:szCs w:val="18"/>
          <w:lang w:eastAsia="de-DE"/>
        </w:rPr>
        <w:t xml:space="preserve"> als Bundespräsident </w:t>
      </w:r>
      <w:r w:rsidR="0059147F">
        <w:rPr>
          <w:rFonts w:ascii="Tahoma" w:hAnsi="Tahoma" w:cs="Tahoma"/>
          <w:sz w:val="18"/>
          <w:szCs w:val="18"/>
        </w:rPr>
        <w:t>sowie die Person Olaf Scholz in der Funktion als Bundeskanzler</w:t>
      </w:r>
      <w:r w:rsidR="0059147F" w:rsidRPr="00624CB5">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der B</w:t>
      </w:r>
      <w:r w:rsidR="00C90DD1">
        <w:rPr>
          <w:rFonts w:ascii="Tahoma" w:eastAsia="Times New Roman" w:hAnsi="Tahoma" w:cs="Tahoma"/>
          <w:sz w:val="18"/>
          <w:szCs w:val="18"/>
          <w:lang w:eastAsia="de-DE"/>
        </w:rPr>
        <w:t>RD</w:t>
      </w:r>
      <w:r w:rsidRPr="00624CB5">
        <w:rPr>
          <w:rFonts w:ascii="Tahoma" w:eastAsia="Times New Roman" w:hAnsi="Tahoma" w:cs="Tahoma"/>
          <w:sz w:val="18"/>
          <w:szCs w:val="18"/>
          <w:lang w:eastAsia="de-DE"/>
        </w:rPr>
        <w:t xml:space="preserve"> an, alle Steuern auf Kohlenstoffdioxid CO</w:t>
      </w:r>
      <w:r w:rsidRPr="00F1235D">
        <w:rPr>
          <w:rFonts w:ascii="Tahoma" w:eastAsia="Times New Roman" w:hAnsi="Tahoma" w:cs="Tahoma"/>
          <w:sz w:val="18"/>
          <w:szCs w:val="18"/>
          <w:vertAlign w:val="subscript"/>
          <w:lang w:eastAsia="de-DE"/>
        </w:rPr>
        <w:t>2</w:t>
      </w:r>
      <w:r w:rsidRPr="00624CB5">
        <w:rPr>
          <w:rFonts w:ascii="Tahoma" w:eastAsia="Times New Roman" w:hAnsi="Tahoma" w:cs="Tahoma"/>
          <w:sz w:val="18"/>
          <w:szCs w:val="18"/>
          <w:lang w:eastAsia="de-DE"/>
        </w:rPr>
        <w:t xml:space="preserve"> sofort aufzuheben und die Preise für Gas und Benzin auf den Mai 2020 (Diesel 1</w:t>
      </w:r>
      <w:r w:rsidR="00F1235D">
        <w:rPr>
          <w:rFonts w:ascii="Tahoma" w:eastAsia="Times New Roman" w:hAnsi="Tahoma" w:cs="Tahoma"/>
          <w:sz w:val="18"/>
          <w:szCs w:val="18"/>
          <w:lang w:eastAsia="de-DE"/>
        </w:rPr>
        <w:t>,</w:t>
      </w:r>
      <w:r w:rsidRPr="00624CB5">
        <w:rPr>
          <w:rFonts w:ascii="Tahoma" w:eastAsia="Times New Roman" w:hAnsi="Tahoma" w:cs="Tahoma"/>
          <w:sz w:val="18"/>
          <w:szCs w:val="18"/>
          <w:lang w:eastAsia="de-DE"/>
        </w:rPr>
        <w:t>05 €, Super E10 1</w:t>
      </w:r>
      <w:r w:rsidR="00F1235D">
        <w:rPr>
          <w:rFonts w:ascii="Tahoma" w:eastAsia="Times New Roman" w:hAnsi="Tahoma" w:cs="Tahoma"/>
          <w:sz w:val="18"/>
          <w:szCs w:val="18"/>
          <w:lang w:eastAsia="de-DE"/>
        </w:rPr>
        <w:t>,</w:t>
      </w:r>
      <w:r w:rsidRPr="00624CB5">
        <w:rPr>
          <w:rFonts w:ascii="Tahoma" w:eastAsia="Times New Roman" w:hAnsi="Tahoma" w:cs="Tahoma"/>
          <w:sz w:val="18"/>
          <w:szCs w:val="18"/>
          <w:lang w:eastAsia="de-DE"/>
        </w:rPr>
        <w:t>17 €) zu deckeln. Das gleiche gilt für Grundnahrungsmittel. Da</w:t>
      </w:r>
      <w:r w:rsidR="002D265C">
        <w:rPr>
          <w:rFonts w:ascii="Tahoma" w:eastAsia="Times New Roman" w:hAnsi="Tahoma" w:cs="Tahoma"/>
          <w:sz w:val="18"/>
          <w:szCs w:val="18"/>
          <w:lang w:eastAsia="de-DE"/>
        </w:rPr>
        <w:t xml:space="preserve">ss </w:t>
      </w:r>
      <w:r w:rsidRPr="00624CB5">
        <w:rPr>
          <w:rFonts w:ascii="Tahoma" w:eastAsia="Times New Roman" w:hAnsi="Tahoma" w:cs="Tahoma"/>
          <w:sz w:val="18"/>
          <w:szCs w:val="18"/>
          <w:lang w:eastAsia="de-DE"/>
        </w:rPr>
        <w:t xml:space="preserve">das möglich ist, beweist aktuell die Vorgehensweise der Regierung in Ungarn. Wir </w:t>
      </w:r>
      <w:r w:rsidR="004C6BC2">
        <w:rPr>
          <w:rFonts w:ascii="Tahoma" w:eastAsia="Times New Roman" w:hAnsi="Tahoma" w:cs="Tahoma"/>
          <w:sz w:val="18"/>
          <w:szCs w:val="18"/>
          <w:lang w:eastAsia="de-DE"/>
        </w:rPr>
        <w:t>weisen Sie als Bundespräsident</w:t>
      </w:r>
      <w:r w:rsidRPr="00624CB5">
        <w:rPr>
          <w:rFonts w:ascii="Tahoma" w:eastAsia="Times New Roman" w:hAnsi="Tahoma" w:cs="Tahoma"/>
          <w:sz w:val="18"/>
          <w:szCs w:val="18"/>
          <w:lang w:eastAsia="de-DE"/>
        </w:rPr>
        <w:t xml:space="preserve"> </w:t>
      </w:r>
      <w:r w:rsidR="0059147F">
        <w:rPr>
          <w:rFonts w:ascii="Tahoma" w:hAnsi="Tahoma" w:cs="Tahoma"/>
          <w:sz w:val="18"/>
          <w:szCs w:val="18"/>
        </w:rPr>
        <w:t>sowie die Person Olaf Scholz in der Funktion als Bundeskanzler</w:t>
      </w:r>
      <w:r w:rsidR="0059147F" w:rsidRPr="00624CB5">
        <w:rPr>
          <w:rFonts w:ascii="Tahoma" w:eastAsia="Times New Roman" w:hAnsi="Tahoma" w:cs="Tahoma"/>
          <w:sz w:val="18"/>
          <w:szCs w:val="18"/>
          <w:lang w:eastAsia="de-DE"/>
        </w:rPr>
        <w:t xml:space="preserve"> </w:t>
      </w:r>
      <w:r w:rsidRPr="00624CB5">
        <w:rPr>
          <w:rFonts w:ascii="Tahoma" w:eastAsia="Times New Roman" w:hAnsi="Tahoma" w:cs="Tahoma"/>
          <w:sz w:val="18"/>
          <w:szCs w:val="18"/>
          <w:lang w:eastAsia="de-DE"/>
        </w:rPr>
        <w:t>der B</w:t>
      </w:r>
      <w:r w:rsidR="00C90DD1">
        <w:rPr>
          <w:rFonts w:ascii="Tahoma" w:eastAsia="Times New Roman" w:hAnsi="Tahoma" w:cs="Tahoma"/>
          <w:sz w:val="18"/>
          <w:szCs w:val="18"/>
          <w:lang w:eastAsia="de-DE"/>
        </w:rPr>
        <w:t>RD</w:t>
      </w:r>
      <w:r w:rsidRPr="00624CB5">
        <w:rPr>
          <w:rFonts w:ascii="Tahoma" w:eastAsia="Times New Roman" w:hAnsi="Tahoma" w:cs="Tahoma"/>
          <w:sz w:val="18"/>
          <w:szCs w:val="18"/>
          <w:lang w:eastAsia="de-DE"/>
        </w:rPr>
        <w:t xml:space="preserve"> an, die Abschaltung von allen Kohlekraftwerken (Grundlast) sofort zurückzunehmen und den Bau von</w:t>
      </w:r>
      <w:r w:rsidR="00F1235D">
        <w:rPr>
          <w:rFonts w:ascii="Tahoma" w:eastAsia="Times New Roman" w:hAnsi="Tahoma" w:cs="Tahoma"/>
          <w:sz w:val="18"/>
          <w:szCs w:val="18"/>
          <w:lang w:eastAsia="de-DE"/>
        </w:rPr>
        <w:t xml:space="preserve"> </w:t>
      </w:r>
      <w:r w:rsidRPr="00F1235D">
        <w:rPr>
          <w:rFonts w:ascii="Tahoma" w:eastAsia="Times New Roman" w:hAnsi="Tahoma" w:cs="Tahoma"/>
          <w:sz w:val="18"/>
          <w:szCs w:val="18"/>
          <w:lang w:eastAsia="de-DE"/>
        </w:rPr>
        <w:t>dezentralen, regionalen</w:t>
      </w:r>
      <w:r w:rsidR="00F1235D">
        <w:rPr>
          <w:rFonts w:ascii="Tahoma" w:eastAsia="Times New Roman" w:hAnsi="Tahoma" w:cs="Tahoma"/>
          <w:b/>
          <w:bCs/>
          <w:sz w:val="18"/>
          <w:szCs w:val="18"/>
          <w:lang w:eastAsia="de-DE"/>
        </w:rPr>
        <w:t xml:space="preserve"> </w:t>
      </w:r>
      <w:r w:rsidRPr="00624CB5">
        <w:rPr>
          <w:rFonts w:ascii="Tahoma" w:eastAsia="Times New Roman" w:hAnsi="Tahoma" w:cs="Tahoma"/>
          <w:sz w:val="18"/>
          <w:szCs w:val="18"/>
          <w:lang w:eastAsia="de-DE"/>
        </w:rPr>
        <w:t>Gaskraftwerken (Grundlast, Mittellast, Spitzenlast)</w:t>
      </w:r>
      <w:r w:rsidR="00F1235D">
        <w:rPr>
          <w:rFonts w:ascii="Tahoma" w:eastAsia="Times New Roman" w:hAnsi="Tahoma" w:cs="Tahoma"/>
          <w:sz w:val="18"/>
          <w:szCs w:val="18"/>
          <w:lang w:eastAsia="de-DE"/>
        </w:rPr>
        <w:t xml:space="preserve"> </w:t>
      </w:r>
      <w:r w:rsidRPr="00624CB5">
        <w:rPr>
          <w:rFonts w:ascii="Tahoma" w:eastAsia="Times New Roman" w:hAnsi="Tahoma" w:cs="Tahoma"/>
          <w:sz w:val="18"/>
          <w:szCs w:val="18"/>
          <w:u w:val="single"/>
          <w:lang w:eastAsia="de-DE"/>
        </w:rPr>
        <w:t>sofort</w:t>
      </w:r>
      <w:r w:rsidR="00F1235D">
        <w:rPr>
          <w:rFonts w:ascii="Tahoma" w:eastAsia="Times New Roman" w:hAnsi="Tahoma" w:cs="Tahoma"/>
          <w:sz w:val="18"/>
          <w:szCs w:val="18"/>
          <w:u w:val="single"/>
          <w:lang w:eastAsia="de-DE"/>
        </w:rPr>
        <w:t xml:space="preserve"> </w:t>
      </w:r>
      <w:r w:rsidRPr="00624CB5">
        <w:rPr>
          <w:rFonts w:ascii="Tahoma" w:eastAsia="Times New Roman" w:hAnsi="Tahoma" w:cs="Tahoma"/>
          <w:sz w:val="18"/>
          <w:szCs w:val="18"/>
          <w:lang w:eastAsia="de-DE"/>
        </w:rPr>
        <w:t xml:space="preserve">zu veranlassen. Des </w:t>
      </w:r>
      <w:r w:rsidR="0070273D">
        <w:rPr>
          <w:rFonts w:ascii="Tahoma" w:eastAsia="Times New Roman" w:hAnsi="Tahoma" w:cs="Tahoma"/>
          <w:sz w:val="18"/>
          <w:szCs w:val="18"/>
          <w:lang w:eastAsia="de-DE"/>
        </w:rPr>
        <w:t>W</w:t>
      </w:r>
      <w:r w:rsidRPr="00624CB5">
        <w:rPr>
          <w:rFonts w:ascii="Tahoma" w:eastAsia="Times New Roman" w:hAnsi="Tahoma" w:cs="Tahoma"/>
          <w:sz w:val="18"/>
          <w:szCs w:val="18"/>
          <w:lang w:eastAsia="de-DE"/>
        </w:rPr>
        <w:t>eiteren ist die Pipeline Nord-Stream 2</w:t>
      </w:r>
      <w:r w:rsidR="00F1235D">
        <w:rPr>
          <w:rFonts w:ascii="Tahoma" w:eastAsia="Times New Roman" w:hAnsi="Tahoma" w:cs="Tahoma"/>
          <w:sz w:val="18"/>
          <w:szCs w:val="18"/>
          <w:lang w:eastAsia="de-DE"/>
        </w:rPr>
        <w:t xml:space="preserve"> </w:t>
      </w:r>
      <w:r w:rsidRPr="00624CB5">
        <w:rPr>
          <w:rFonts w:ascii="Tahoma" w:eastAsia="Times New Roman" w:hAnsi="Tahoma" w:cs="Tahoma"/>
          <w:sz w:val="18"/>
          <w:szCs w:val="18"/>
          <w:u w:val="single"/>
          <w:lang w:eastAsia="de-DE"/>
        </w:rPr>
        <w:t>sofort</w:t>
      </w:r>
      <w:r w:rsidR="00F1235D">
        <w:rPr>
          <w:rFonts w:ascii="Tahoma" w:eastAsia="Times New Roman" w:hAnsi="Tahoma" w:cs="Tahoma"/>
          <w:sz w:val="18"/>
          <w:szCs w:val="18"/>
          <w:u w:val="single"/>
          <w:lang w:eastAsia="de-DE"/>
        </w:rPr>
        <w:t xml:space="preserve"> </w:t>
      </w:r>
      <w:r w:rsidRPr="00624CB5">
        <w:rPr>
          <w:rFonts w:ascii="Tahoma" w:eastAsia="Times New Roman" w:hAnsi="Tahoma" w:cs="Tahoma"/>
          <w:sz w:val="18"/>
          <w:szCs w:val="18"/>
          <w:lang w:eastAsia="de-DE"/>
        </w:rPr>
        <w:t>in Betrieb zu nehmen.</w:t>
      </w:r>
    </w:p>
    <w:p w:rsidR="00624CB5" w:rsidRPr="00F1235D" w:rsidRDefault="00624CB5" w:rsidP="00624CB5">
      <w:pPr>
        <w:spacing w:after="0" w:line="240" w:lineRule="auto"/>
        <w:jc w:val="both"/>
        <w:rPr>
          <w:rFonts w:ascii="Tahoma" w:eastAsia="Times New Roman" w:hAnsi="Tahoma" w:cs="Tahoma"/>
          <w:sz w:val="18"/>
          <w:szCs w:val="18"/>
          <w:lang w:eastAsia="de-DE"/>
        </w:rPr>
      </w:pPr>
    </w:p>
    <w:p w:rsidR="00F1235D" w:rsidRPr="00F1235D" w:rsidRDefault="00624CB5" w:rsidP="004C0FE4">
      <w:pPr>
        <w:spacing w:after="0" w:line="240" w:lineRule="auto"/>
        <w:jc w:val="both"/>
        <w:rPr>
          <w:rFonts w:ascii="Tahoma" w:eastAsia="Times New Roman" w:hAnsi="Tahoma" w:cs="Tahoma"/>
          <w:color w:val="000000"/>
          <w:sz w:val="18"/>
          <w:szCs w:val="18"/>
          <w:lang w:eastAsia="de-DE"/>
        </w:rPr>
      </w:pPr>
      <w:r w:rsidRPr="00F1235D">
        <w:rPr>
          <w:rFonts w:ascii="Tahoma" w:eastAsia="Times New Roman" w:hAnsi="Tahoma" w:cs="Tahoma"/>
          <w:color w:val="000000"/>
          <w:sz w:val="18"/>
          <w:szCs w:val="18"/>
          <w:lang w:eastAsia="de-DE"/>
        </w:rPr>
        <w:t xml:space="preserve">Wir weisen </w:t>
      </w:r>
      <w:r w:rsidR="004C0FE4">
        <w:rPr>
          <w:rFonts w:ascii="Tahoma" w:eastAsia="Times New Roman" w:hAnsi="Tahoma" w:cs="Tahoma"/>
          <w:color w:val="000000"/>
          <w:sz w:val="18"/>
          <w:szCs w:val="18"/>
          <w:lang w:eastAsia="de-DE"/>
        </w:rPr>
        <w:t>d</w:t>
      </w:r>
      <w:r w:rsidRPr="00F1235D">
        <w:rPr>
          <w:rFonts w:ascii="Tahoma" w:eastAsia="Times New Roman" w:hAnsi="Tahoma" w:cs="Tahoma"/>
          <w:color w:val="000000"/>
          <w:sz w:val="18"/>
          <w:szCs w:val="18"/>
          <w:lang w:eastAsia="de-DE"/>
        </w:rPr>
        <w:t xml:space="preserve">ie </w:t>
      </w:r>
      <w:r w:rsidR="004C0FE4" w:rsidRPr="00624CB5">
        <w:rPr>
          <w:rFonts w:ascii="Tahoma" w:eastAsia="Times New Roman" w:hAnsi="Tahoma" w:cs="Tahoma"/>
          <w:sz w:val="18"/>
          <w:szCs w:val="18"/>
          <w:lang w:eastAsia="de-DE"/>
        </w:rPr>
        <w:t xml:space="preserve">Person </w:t>
      </w:r>
      <w:r w:rsidR="004C0FE4">
        <w:rPr>
          <w:rFonts w:ascii="Tahoma" w:eastAsia="Times New Roman" w:hAnsi="Tahoma" w:cs="Tahoma"/>
          <w:sz w:val="18"/>
          <w:szCs w:val="18"/>
          <w:lang w:eastAsia="de-DE"/>
        </w:rPr>
        <w:t>Frank-</w:t>
      </w:r>
      <w:r w:rsidR="004C0FE4" w:rsidRPr="00624CB5">
        <w:rPr>
          <w:rFonts w:ascii="Tahoma" w:eastAsia="Times New Roman" w:hAnsi="Tahoma" w:cs="Tahoma"/>
          <w:sz w:val="18"/>
          <w:szCs w:val="18"/>
          <w:lang w:eastAsia="de-DE"/>
        </w:rPr>
        <w:t>Walter Steinmeier in der Funktion</w:t>
      </w:r>
      <w:r w:rsidR="004C0FE4" w:rsidRPr="00F1235D">
        <w:rPr>
          <w:rFonts w:ascii="Tahoma" w:eastAsia="Times New Roman" w:hAnsi="Tahoma" w:cs="Tahoma"/>
          <w:color w:val="000000"/>
          <w:sz w:val="18"/>
          <w:szCs w:val="18"/>
          <w:lang w:eastAsia="de-DE"/>
        </w:rPr>
        <w:t xml:space="preserve"> </w:t>
      </w:r>
      <w:r w:rsidRPr="00F1235D">
        <w:rPr>
          <w:rFonts w:ascii="Tahoma" w:eastAsia="Times New Roman" w:hAnsi="Tahoma" w:cs="Tahoma"/>
          <w:color w:val="000000"/>
          <w:sz w:val="18"/>
          <w:szCs w:val="18"/>
          <w:lang w:eastAsia="de-DE"/>
        </w:rPr>
        <w:t xml:space="preserve">als Bundespräsident </w:t>
      </w:r>
      <w:r w:rsidR="0059147F">
        <w:rPr>
          <w:rFonts w:ascii="Tahoma" w:hAnsi="Tahoma" w:cs="Tahoma"/>
          <w:sz w:val="18"/>
          <w:szCs w:val="18"/>
        </w:rPr>
        <w:t>sowie die Person Olaf Scholz in der Funktion als Bundeskanzler</w:t>
      </w:r>
      <w:r w:rsidR="0059147F" w:rsidRPr="00F1235D">
        <w:rPr>
          <w:rFonts w:ascii="Tahoma" w:eastAsia="Times New Roman" w:hAnsi="Tahoma" w:cs="Tahoma"/>
          <w:color w:val="000000"/>
          <w:sz w:val="18"/>
          <w:szCs w:val="18"/>
          <w:lang w:eastAsia="de-DE"/>
        </w:rPr>
        <w:t xml:space="preserve"> </w:t>
      </w:r>
      <w:r w:rsidRPr="00F1235D">
        <w:rPr>
          <w:rFonts w:ascii="Tahoma" w:eastAsia="Times New Roman" w:hAnsi="Tahoma" w:cs="Tahoma"/>
          <w:color w:val="000000"/>
          <w:sz w:val="18"/>
          <w:szCs w:val="18"/>
          <w:lang w:eastAsia="de-DE"/>
        </w:rPr>
        <w:t>der B</w:t>
      </w:r>
      <w:r w:rsidR="00C90DD1">
        <w:rPr>
          <w:rFonts w:ascii="Tahoma" w:eastAsia="Times New Roman" w:hAnsi="Tahoma" w:cs="Tahoma"/>
          <w:color w:val="000000"/>
          <w:sz w:val="18"/>
          <w:szCs w:val="18"/>
          <w:lang w:eastAsia="de-DE"/>
        </w:rPr>
        <w:t>RD</w:t>
      </w:r>
      <w:r w:rsidRPr="00F1235D">
        <w:rPr>
          <w:rFonts w:ascii="Tahoma" w:eastAsia="Times New Roman" w:hAnsi="Tahoma" w:cs="Tahoma"/>
          <w:color w:val="000000"/>
          <w:sz w:val="18"/>
          <w:szCs w:val="18"/>
          <w:lang w:eastAsia="de-DE"/>
        </w:rPr>
        <w:t xml:space="preserve"> an, alle Firmen in Deutschland nach ihrer Wertschöpfung zu versteuern und keine Steuerspa</w:t>
      </w:r>
      <w:r w:rsidR="00F1235D" w:rsidRPr="00F1235D">
        <w:rPr>
          <w:rFonts w:ascii="Tahoma" w:eastAsia="Times New Roman" w:hAnsi="Tahoma" w:cs="Tahoma"/>
          <w:color w:val="000000"/>
          <w:sz w:val="18"/>
          <w:szCs w:val="18"/>
          <w:lang w:eastAsia="de-DE"/>
        </w:rPr>
        <w:t>r</w:t>
      </w:r>
      <w:r w:rsidRPr="00F1235D">
        <w:rPr>
          <w:rFonts w:ascii="Tahoma" w:eastAsia="Times New Roman" w:hAnsi="Tahoma" w:cs="Tahoma"/>
          <w:color w:val="000000"/>
          <w:sz w:val="18"/>
          <w:szCs w:val="18"/>
          <w:lang w:eastAsia="de-DE"/>
        </w:rPr>
        <w:t>modelle über das Ausland zuzulassen. Dadurch kann die Einkommensteuer sofort um mindestens 50 Prozent reduziert werden.</w:t>
      </w:r>
    </w:p>
    <w:p w:rsidR="00624CB5" w:rsidRPr="00F1235D" w:rsidRDefault="00624CB5" w:rsidP="00F1235D">
      <w:pPr>
        <w:spacing w:after="0" w:line="240" w:lineRule="auto"/>
        <w:jc w:val="both"/>
        <w:rPr>
          <w:rFonts w:ascii="Tahoma" w:eastAsia="Times New Roman" w:hAnsi="Tahoma" w:cs="Tahoma"/>
          <w:sz w:val="18"/>
          <w:szCs w:val="18"/>
          <w:lang w:eastAsia="de-DE"/>
        </w:rPr>
      </w:pPr>
    </w:p>
    <w:p w:rsidR="00624CB5" w:rsidRDefault="00624CB5" w:rsidP="002D265C">
      <w:pPr>
        <w:spacing w:after="0" w:line="240" w:lineRule="auto"/>
        <w:jc w:val="both"/>
        <w:rPr>
          <w:rFonts w:ascii="Tahoma" w:eastAsia="Times New Roman" w:hAnsi="Tahoma" w:cs="Tahoma"/>
          <w:color w:val="000000"/>
          <w:sz w:val="18"/>
          <w:szCs w:val="18"/>
          <w:lang w:eastAsia="de-DE"/>
        </w:rPr>
      </w:pPr>
      <w:r w:rsidRPr="00BE0176">
        <w:rPr>
          <w:rFonts w:ascii="Tahoma" w:eastAsia="Times New Roman" w:hAnsi="Tahoma" w:cs="Tahoma"/>
          <w:color w:val="000000"/>
          <w:sz w:val="18"/>
          <w:szCs w:val="18"/>
          <w:lang w:eastAsia="de-DE"/>
        </w:rPr>
        <w:t>Wir, die deutschen Zugehörigen zum Rechtsverband des Deutschen Reichs im Rechtsstand 1913,</w:t>
      </w:r>
      <w:r w:rsidRPr="00624CB5">
        <w:rPr>
          <w:rFonts w:ascii="Tahoma" w:eastAsia="Times New Roman" w:hAnsi="Tahoma" w:cs="Tahoma"/>
          <w:color w:val="000000"/>
          <w:sz w:val="18"/>
          <w:szCs w:val="18"/>
          <w:lang w:eastAsia="de-DE"/>
        </w:rPr>
        <w:t xml:space="preserve"> als Bundesstaatsangehörige</w:t>
      </w:r>
      <w:r w:rsidR="00351C1F">
        <w:rPr>
          <w:rFonts w:ascii="Tahoma" w:eastAsia="Times New Roman" w:hAnsi="Tahoma" w:cs="Tahoma"/>
          <w:color w:val="000000"/>
          <w:sz w:val="18"/>
          <w:szCs w:val="18"/>
          <w:lang w:eastAsia="de-DE"/>
        </w:rPr>
        <w:t>,</w:t>
      </w:r>
      <w:r w:rsidRPr="00624CB5">
        <w:rPr>
          <w:rFonts w:ascii="Tahoma" w:eastAsia="Times New Roman" w:hAnsi="Tahoma" w:cs="Tahoma"/>
          <w:color w:val="000000"/>
          <w:sz w:val="18"/>
          <w:szCs w:val="18"/>
          <w:lang w:eastAsia="de-DE"/>
        </w:rPr>
        <w:t xml:space="preserve"> weisen </w:t>
      </w:r>
      <w:r w:rsidR="004C0FE4">
        <w:rPr>
          <w:rFonts w:ascii="Tahoma" w:eastAsia="Times New Roman" w:hAnsi="Tahoma" w:cs="Tahoma"/>
          <w:color w:val="000000"/>
          <w:sz w:val="18"/>
          <w:szCs w:val="18"/>
          <w:lang w:eastAsia="de-DE"/>
        </w:rPr>
        <w:t>d</w:t>
      </w:r>
      <w:r w:rsidRPr="00624CB5">
        <w:rPr>
          <w:rFonts w:ascii="Tahoma" w:eastAsia="Times New Roman" w:hAnsi="Tahoma" w:cs="Tahoma"/>
          <w:color w:val="000000"/>
          <w:sz w:val="18"/>
          <w:szCs w:val="18"/>
          <w:lang w:eastAsia="de-DE"/>
        </w:rPr>
        <w:t>ie</w:t>
      </w:r>
      <w:r w:rsidR="004C0FE4">
        <w:rPr>
          <w:rFonts w:ascii="Tahoma" w:eastAsia="Times New Roman" w:hAnsi="Tahoma" w:cs="Tahoma"/>
          <w:color w:val="000000"/>
          <w:sz w:val="18"/>
          <w:szCs w:val="18"/>
          <w:lang w:eastAsia="de-DE"/>
        </w:rPr>
        <w:t xml:space="preserve"> </w:t>
      </w:r>
      <w:r w:rsidR="004C0FE4" w:rsidRPr="00624CB5">
        <w:rPr>
          <w:rFonts w:ascii="Tahoma" w:eastAsia="Times New Roman" w:hAnsi="Tahoma" w:cs="Tahoma"/>
          <w:sz w:val="18"/>
          <w:szCs w:val="18"/>
          <w:lang w:eastAsia="de-DE"/>
        </w:rPr>
        <w:t xml:space="preserve">Person </w:t>
      </w:r>
      <w:r w:rsidR="004C0FE4">
        <w:rPr>
          <w:rFonts w:ascii="Tahoma" w:eastAsia="Times New Roman" w:hAnsi="Tahoma" w:cs="Tahoma"/>
          <w:sz w:val="18"/>
          <w:szCs w:val="18"/>
          <w:lang w:eastAsia="de-DE"/>
        </w:rPr>
        <w:t>Frank-</w:t>
      </w:r>
      <w:r w:rsidR="004C0FE4" w:rsidRPr="00624CB5">
        <w:rPr>
          <w:rFonts w:ascii="Tahoma" w:eastAsia="Times New Roman" w:hAnsi="Tahoma" w:cs="Tahoma"/>
          <w:sz w:val="18"/>
          <w:szCs w:val="18"/>
          <w:lang w:eastAsia="de-DE"/>
        </w:rPr>
        <w:t>Walter Steinmeier in der Funktion</w:t>
      </w:r>
      <w:r w:rsidRPr="00624CB5">
        <w:rPr>
          <w:rFonts w:ascii="Tahoma" w:eastAsia="Times New Roman" w:hAnsi="Tahoma" w:cs="Tahoma"/>
          <w:color w:val="000000"/>
          <w:sz w:val="18"/>
          <w:szCs w:val="18"/>
          <w:lang w:eastAsia="de-DE"/>
        </w:rPr>
        <w:t xml:space="preserve"> als Bundespräsident </w:t>
      </w:r>
      <w:r w:rsidR="0059147F">
        <w:rPr>
          <w:rFonts w:ascii="Tahoma" w:hAnsi="Tahoma" w:cs="Tahoma"/>
          <w:sz w:val="18"/>
          <w:szCs w:val="18"/>
        </w:rPr>
        <w:t>sowie die Person Olaf Scholz in der Funktion als Bundeskanzler</w:t>
      </w:r>
      <w:r w:rsidR="0059147F" w:rsidRPr="00624CB5">
        <w:rPr>
          <w:rFonts w:ascii="Tahoma" w:eastAsia="Times New Roman" w:hAnsi="Tahoma" w:cs="Tahoma"/>
          <w:color w:val="000000"/>
          <w:sz w:val="18"/>
          <w:szCs w:val="18"/>
          <w:lang w:eastAsia="de-DE"/>
        </w:rPr>
        <w:t xml:space="preserve"> </w:t>
      </w:r>
      <w:r w:rsidRPr="00624CB5">
        <w:rPr>
          <w:rFonts w:ascii="Tahoma" w:eastAsia="Times New Roman" w:hAnsi="Tahoma" w:cs="Tahoma"/>
          <w:color w:val="000000"/>
          <w:sz w:val="18"/>
          <w:szCs w:val="18"/>
          <w:lang w:eastAsia="de-DE"/>
        </w:rPr>
        <w:t>der B</w:t>
      </w:r>
      <w:r w:rsidR="00C90DD1">
        <w:rPr>
          <w:rFonts w:ascii="Tahoma" w:eastAsia="Times New Roman" w:hAnsi="Tahoma" w:cs="Tahoma"/>
          <w:color w:val="000000"/>
          <w:sz w:val="18"/>
          <w:szCs w:val="18"/>
          <w:lang w:eastAsia="de-DE"/>
        </w:rPr>
        <w:t>RD</w:t>
      </w:r>
      <w:r w:rsidRPr="00624CB5">
        <w:rPr>
          <w:rFonts w:ascii="Tahoma" w:eastAsia="Times New Roman" w:hAnsi="Tahoma" w:cs="Tahoma"/>
          <w:color w:val="000000"/>
          <w:sz w:val="18"/>
          <w:szCs w:val="18"/>
          <w:lang w:eastAsia="de-DE"/>
        </w:rPr>
        <w:t xml:space="preserve"> an, das Urteil des </w:t>
      </w:r>
      <w:proofErr w:type="spellStart"/>
      <w:r w:rsidRPr="00624CB5">
        <w:rPr>
          <w:rFonts w:ascii="Tahoma" w:eastAsia="Times New Roman" w:hAnsi="Tahoma" w:cs="Tahoma"/>
          <w:color w:val="000000"/>
          <w:sz w:val="18"/>
          <w:szCs w:val="18"/>
          <w:lang w:eastAsia="de-DE"/>
        </w:rPr>
        <w:t>Bundes"verfassungs"gerichtes</w:t>
      </w:r>
      <w:proofErr w:type="spellEnd"/>
      <w:r w:rsidRPr="00624CB5">
        <w:rPr>
          <w:rFonts w:ascii="Tahoma" w:eastAsia="Times New Roman" w:hAnsi="Tahoma" w:cs="Tahoma"/>
          <w:color w:val="000000"/>
          <w:sz w:val="18"/>
          <w:szCs w:val="18"/>
          <w:lang w:eastAsia="de-DE"/>
        </w:rPr>
        <w:t xml:space="preserve"> zur Personenwahl (BVerfG, 25.07.2012 - </w:t>
      </w:r>
      <w:proofErr w:type="spellStart"/>
      <w:r w:rsidRPr="00624CB5">
        <w:rPr>
          <w:rFonts w:ascii="Tahoma" w:eastAsia="Times New Roman" w:hAnsi="Tahoma" w:cs="Tahoma"/>
          <w:color w:val="000000"/>
          <w:sz w:val="18"/>
          <w:szCs w:val="18"/>
          <w:lang w:eastAsia="de-DE"/>
        </w:rPr>
        <w:t>BvF</w:t>
      </w:r>
      <w:proofErr w:type="spellEnd"/>
      <w:r w:rsidRPr="00624CB5">
        <w:rPr>
          <w:rFonts w:ascii="Tahoma" w:eastAsia="Times New Roman" w:hAnsi="Tahoma" w:cs="Tahoma"/>
          <w:color w:val="000000"/>
          <w:sz w:val="18"/>
          <w:szCs w:val="18"/>
          <w:lang w:eastAsia="de-DE"/>
        </w:rPr>
        <w:t xml:space="preserve"> 3/11, 2 </w:t>
      </w:r>
      <w:proofErr w:type="spellStart"/>
      <w:r w:rsidRPr="00624CB5">
        <w:rPr>
          <w:rFonts w:ascii="Tahoma" w:eastAsia="Times New Roman" w:hAnsi="Tahoma" w:cs="Tahoma"/>
          <w:color w:val="000000"/>
          <w:sz w:val="18"/>
          <w:szCs w:val="18"/>
          <w:lang w:eastAsia="de-DE"/>
        </w:rPr>
        <w:t>BvR</w:t>
      </w:r>
      <w:proofErr w:type="spellEnd"/>
      <w:r w:rsidRPr="00624CB5">
        <w:rPr>
          <w:rFonts w:ascii="Tahoma" w:eastAsia="Times New Roman" w:hAnsi="Tahoma" w:cs="Tahoma"/>
          <w:color w:val="000000"/>
          <w:sz w:val="18"/>
          <w:szCs w:val="18"/>
          <w:lang w:eastAsia="de-DE"/>
        </w:rPr>
        <w:t xml:space="preserve"> 2670/11, 2 </w:t>
      </w:r>
      <w:proofErr w:type="spellStart"/>
      <w:r w:rsidRPr="00624CB5">
        <w:rPr>
          <w:rFonts w:ascii="Tahoma" w:eastAsia="Times New Roman" w:hAnsi="Tahoma" w:cs="Tahoma"/>
          <w:color w:val="000000"/>
          <w:sz w:val="18"/>
          <w:szCs w:val="18"/>
          <w:lang w:eastAsia="de-DE"/>
        </w:rPr>
        <w:t>BvE</w:t>
      </w:r>
      <w:proofErr w:type="spellEnd"/>
      <w:r w:rsidRPr="00624CB5">
        <w:rPr>
          <w:rFonts w:ascii="Tahoma" w:eastAsia="Times New Roman" w:hAnsi="Tahoma" w:cs="Tahoma"/>
          <w:color w:val="000000"/>
          <w:sz w:val="18"/>
          <w:szCs w:val="18"/>
          <w:lang w:eastAsia="de-DE"/>
        </w:rPr>
        <w:t xml:space="preserve"> 9/11) aus dem Jahr 2012 umzusetzen. Nach diesem Urteil sind alle Wahlen seit dem Jahr 1956 ungültig und damit auch alle "Gesetze"</w:t>
      </w:r>
      <w:r w:rsidR="002D265C">
        <w:rPr>
          <w:rFonts w:ascii="Tahoma" w:eastAsia="Times New Roman" w:hAnsi="Tahoma" w:cs="Tahoma"/>
          <w:color w:val="000000"/>
          <w:sz w:val="18"/>
          <w:szCs w:val="18"/>
          <w:lang w:eastAsia="de-DE"/>
        </w:rPr>
        <w:t xml:space="preserve"> und</w:t>
      </w:r>
      <w:r w:rsidRPr="00624CB5">
        <w:rPr>
          <w:rFonts w:ascii="Tahoma" w:eastAsia="Times New Roman" w:hAnsi="Tahoma" w:cs="Tahoma"/>
          <w:color w:val="000000"/>
          <w:sz w:val="18"/>
          <w:szCs w:val="18"/>
          <w:lang w:eastAsia="de-DE"/>
        </w:rPr>
        <w:t xml:space="preserve"> </w:t>
      </w:r>
      <w:r w:rsidR="002D265C" w:rsidRPr="00624CB5">
        <w:rPr>
          <w:rFonts w:ascii="Tahoma" w:eastAsia="Times New Roman" w:hAnsi="Tahoma" w:cs="Tahoma"/>
          <w:color w:val="000000"/>
          <w:sz w:val="18"/>
          <w:szCs w:val="18"/>
          <w:lang w:eastAsia="de-DE"/>
        </w:rPr>
        <w:t>"</w:t>
      </w:r>
      <w:r w:rsidRPr="00624CB5">
        <w:rPr>
          <w:rFonts w:ascii="Tahoma" w:eastAsia="Times New Roman" w:hAnsi="Tahoma" w:cs="Tahoma"/>
          <w:color w:val="000000"/>
          <w:sz w:val="18"/>
          <w:szCs w:val="18"/>
          <w:lang w:eastAsia="de-DE"/>
        </w:rPr>
        <w:t>Verordnungen</w:t>
      </w:r>
      <w:r w:rsidR="002D265C" w:rsidRPr="00624CB5">
        <w:rPr>
          <w:rFonts w:ascii="Tahoma" w:eastAsia="Times New Roman" w:hAnsi="Tahoma" w:cs="Tahoma"/>
          <w:color w:val="000000"/>
          <w:sz w:val="18"/>
          <w:szCs w:val="18"/>
          <w:lang w:eastAsia="de-DE"/>
        </w:rPr>
        <w:t>"</w:t>
      </w:r>
      <w:r w:rsidRPr="00624CB5">
        <w:rPr>
          <w:rFonts w:ascii="Tahoma" w:eastAsia="Times New Roman" w:hAnsi="Tahoma" w:cs="Tahoma"/>
          <w:color w:val="000000"/>
          <w:sz w:val="18"/>
          <w:szCs w:val="18"/>
          <w:lang w:eastAsia="de-DE"/>
        </w:rPr>
        <w:t xml:space="preserve"> die seit diesem Zeitpunkt veröffentliche wurden. Das heißt, der Bundestag ist sofort aufzulösen und die Bevölkerung wahrheitsgemäß über die Gründe aufzuklären. Danach ist eine provisorische Regierung ohne Parteien (nicht rechtsfähige Vereine) und ohne Landeslisten in direkter Wahl aus dem Volk und für das Volk, bis zu einem Friedensvertrag zum ersten Weltkrieg, aufzustellen.</w:t>
      </w:r>
    </w:p>
    <w:p w:rsidR="00F1235D" w:rsidRPr="00624CB5" w:rsidRDefault="00F1235D" w:rsidP="00624CB5">
      <w:pPr>
        <w:spacing w:after="0" w:line="240" w:lineRule="auto"/>
        <w:jc w:val="both"/>
        <w:rPr>
          <w:rFonts w:ascii="Tahoma" w:eastAsia="Times New Roman" w:hAnsi="Tahoma" w:cs="Tahoma"/>
          <w:color w:val="000000"/>
          <w:sz w:val="18"/>
          <w:szCs w:val="18"/>
          <w:lang w:eastAsia="de-DE"/>
        </w:rPr>
      </w:pPr>
    </w:p>
    <w:p w:rsidR="00624CB5" w:rsidRDefault="00624CB5" w:rsidP="00C90DD1">
      <w:pPr>
        <w:spacing w:after="0" w:line="240" w:lineRule="auto"/>
        <w:jc w:val="both"/>
        <w:rPr>
          <w:rFonts w:ascii="Tahoma" w:eastAsia="Times New Roman" w:hAnsi="Tahoma" w:cs="Tahoma"/>
          <w:color w:val="000000"/>
          <w:sz w:val="18"/>
          <w:szCs w:val="18"/>
          <w:lang w:eastAsia="de-DE"/>
        </w:rPr>
      </w:pPr>
      <w:r w:rsidRPr="00624CB5">
        <w:rPr>
          <w:rFonts w:ascii="Tahoma" w:eastAsia="Times New Roman" w:hAnsi="Tahoma" w:cs="Tahoma"/>
          <w:color w:val="000000"/>
          <w:sz w:val="18"/>
          <w:szCs w:val="18"/>
          <w:lang w:eastAsia="de-DE"/>
        </w:rPr>
        <w:t xml:space="preserve">Wir weisen auf die Tatsache hin, </w:t>
      </w:r>
      <w:proofErr w:type="spellStart"/>
      <w:r w:rsidRPr="00624CB5">
        <w:rPr>
          <w:rFonts w:ascii="Tahoma" w:eastAsia="Times New Roman" w:hAnsi="Tahoma" w:cs="Tahoma"/>
          <w:color w:val="000000"/>
          <w:sz w:val="18"/>
          <w:szCs w:val="18"/>
          <w:lang w:eastAsia="de-DE"/>
        </w:rPr>
        <w:t>daß</w:t>
      </w:r>
      <w:proofErr w:type="spellEnd"/>
      <w:r w:rsidRPr="00624CB5">
        <w:rPr>
          <w:rFonts w:ascii="Tahoma" w:eastAsia="Times New Roman" w:hAnsi="Tahoma" w:cs="Tahoma"/>
          <w:color w:val="000000"/>
          <w:sz w:val="18"/>
          <w:szCs w:val="18"/>
          <w:lang w:eastAsia="de-DE"/>
        </w:rPr>
        <w:t xml:space="preserve"> über 80 "Gesetze" die von der Treuhand, der B</w:t>
      </w:r>
      <w:r w:rsidR="00C90DD1">
        <w:rPr>
          <w:rFonts w:ascii="Tahoma" w:eastAsia="Times New Roman" w:hAnsi="Tahoma" w:cs="Tahoma"/>
          <w:color w:val="000000"/>
          <w:sz w:val="18"/>
          <w:szCs w:val="18"/>
          <w:lang w:eastAsia="de-DE"/>
        </w:rPr>
        <w:t>RD</w:t>
      </w:r>
      <w:r w:rsidRPr="00624CB5">
        <w:rPr>
          <w:rFonts w:ascii="Tahoma" w:eastAsia="Times New Roman" w:hAnsi="Tahoma" w:cs="Tahoma"/>
          <w:color w:val="000000"/>
          <w:sz w:val="18"/>
          <w:szCs w:val="18"/>
          <w:lang w:eastAsia="de-DE"/>
        </w:rPr>
        <w:t xml:space="preserve"> angewandt werden</w:t>
      </w:r>
      <w:r w:rsidR="00F1235D">
        <w:rPr>
          <w:rFonts w:ascii="Tahoma" w:eastAsia="Times New Roman" w:hAnsi="Tahoma" w:cs="Tahoma"/>
          <w:color w:val="000000"/>
          <w:sz w:val="18"/>
          <w:szCs w:val="18"/>
          <w:lang w:eastAsia="de-DE"/>
        </w:rPr>
        <w:t>,</w:t>
      </w:r>
      <w:r w:rsidRPr="00624CB5">
        <w:rPr>
          <w:rFonts w:ascii="Tahoma" w:eastAsia="Times New Roman" w:hAnsi="Tahoma" w:cs="Tahoma"/>
          <w:color w:val="000000"/>
          <w:sz w:val="18"/>
          <w:szCs w:val="18"/>
          <w:lang w:eastAsia="de-DE"/>
        </w:rPr>
        <w:t xml:space="preserve"> aus der Nazi-Zeit stammen (u.a. Einkommenssteuergesetz EStG vom 16.10 1934, Justizbeitreibungsordnung JBeitrO vom 11.03 1937, Namensänderungsgesetz FamNamÄndGDV1 vom 07.01.1938). Das Namensänderungsgesetz wurde wortwörtlich übernommen (Reichsregierung, Deutsches Reich, Reichsminister). Einzig die Unterschrift von Adolf Hitler wurde entfernt. Der Begriff der Nationalität "Deutsch", der nach 1990 in den Ausweisen steht, stammt aus der nationalsozialistischen Zeit und wurde vorher nicht benutzt.</w:t>
      </w:r>
    </w:p>
    <w:p w:rsidR="00F1235D" w:rsidRPr="00624CB5" w:rsidRDefault="00F1235D" w:rsidP="00F1235D">
      <w:pPr>
        <w:spacing w:after="0" w:line="240" w:lineRule="auto"/>
        <w:jc w:val="both"/>
        <w:rPr>
          <w:rFonts w:ascii="Tahoma" w:eastAsia="Times New Roman" w:hAnsi="Tahoma" w:cs="Tahoma"/>
          <w:color w:val="000000"/>
          <w:sz w:val="18"/>
          <w:szCs w:val="18"/>
          <w:lang w:eastAsia="de-DE"/>
        </w:rPr>
      </w:pPr>
    </w:p>
    <w:p w:rsidR="00F1235D" w:rsidRDefault="00624CB5" w:rsidP="00C90DD1">
      <w:pPr>
        <w:spacing w:after="0" w:line="240" w:lineRule="auto"/>
        <w:jc w:val="both"/>
        <w:rPr>
          <w:rFonts w:ascii="Tahoma" w:eastAsia="Times New Roman" w:hAnsi="Tahoma" w:cs="Tahoma"/>
          <w:color w:val="1A1A1A"/>
          <w:sz w:val="18"/>
          <w:szCs w:val="18"/>
          <w:shd w:val="clear" w:color="auto" w:fill="FFFFFF"/>
          <w:lang w:eastAsia="de-DE"/>
        </w:rPr>
      </w:pPr>
      <w:r w:rsidRPr="00624CB5">
        <w:rPr>
          <w:rFonts w:ascii="Tahoma" w:eastAsia="Times New Roman" w:hAnsi="Tahoma" w:cs="Tahoma"/>
          <w:color w:val="000000"/>
          <w:sz w:val="18"/>
          <w:szCs w:val="18"/>
          <w:lang w:eastAsia="de-DE"/>
        </w:rPr>
        <w:t>In den Nachrichten des ZDF vom 03.02.2012 wird die BRD wortwörtlich "als Rechtsnachfolger des Dritten Reiches" bezeichnet (IHG. vom 03.02.2012, Nr. 143).</w:t>
      </w:r>
      <w:r w:rsidR="00F1235D">
        <w:rPr>
          <w:rFonts w:ascii="Tahoma" w:eastAsia="Times New Roman" w:hAnsi="Tahoma" w:cs="Tahoma"/>
          <w:color w:val="000000"/>
          <w:sz w:val="18"/>
          <w:szCs w:val="18"/>
          <w:lang w:eastAsia="de-DE"/>
        </w:rPr>
        <w:t xml:space="preserve"> </w:t>
      </w:r>
      <w:r w:rsidRPr="00624CB5">
        <w:rPr>
          <w:rFonts w:ascii="Tahoma" w:eastAsia="Times New Roman" w:hAnsi="Tahoma" w:cs="Tahoma"/>
          <w:color w:val="1A1A1A"/>
          <w:sz w:val="18"/>
          <w:szCs w:val="18"/>
          <w:shd w:val="clear" w:color="auto" w:fill="FFFFFF"/>
          <w:lang w:eastAsia="de-DE"/>
        </w:rPr>
        <w:t>Di</w:t>
      </w:r>
      <w:r w:rsidR="00F1235D">
        <w:rPr>
          <w:rFonts w:ascii="Tahoma" w:eastAsia="Times New Roman" w:hAnsi="Tahoma" w:cs="Tahoma"/>
          <w:color w:val="1A1A1A"/>
          <w:sz w:val="18"/>
          <w:szCs w:val="18"/>
          <w:shd w:val="clear" w:color="auto" w:fill="FFFFFF"/>
          <w:lang w:eastAsia="de-DE"/>
        </w:rPr>
        <w:t>e</w:t>
      </w:r>
      <w:r w:rsidRPr="00624CB5">
        <w:rPr>
          <w:rFonts w:ascii="Tahoma" w:eastAsia="Times New Roman" w:hAnsi="Tahoma" w:cs="Tahoma"/>
          <w:color w:val="1A1A1A"/>
          <w:sz w:val="18"/>
          <w:szCs w:val="18"/>
          <w:shd w:val="clear" w:color="auto" w:fill="FFFFFF"/>
          <w:lang w:eastAsia="de-DE"/>
        </w:rPr>
        <w:t xml:space="preserve"> Völkerrechtswissenschaft geht davon aus, </w:t>
      </w:r>
      <w:proofErr w:type="spellStart"/>
      <w:r w:rsidRPr="00624CB5">
        <w:rPr>
          <w:rFonts w:ascii="Tahoma" w:eastAsia="Times New Roman" w:hAnsi="Tahoma" w:cs="Tahoma"/>
          <w:color w:val="1A1A1A"/>
          <w:sz w:val="18"/>
          <w:szCs w:val="18"/>
          <w:shd w:val="clear" w:color="auto" w:fill="FFFFFF"/>
          <w:lang w:eastAsia="de-DE"/>
        </w:rPr>
        <w:t>daß</w:t>
      </w:r>
      <w:proofErr w:type="spellEnd"/>
      <w:r w:rsidRPr="00624CB5">
        <w:rPr>
          <w:rFonts w:ascii="Tahoma" w:eastAsia="Times New Roman" w:hAnsi="Tahoma" w:cs="Tahoma"/>
          <w:color w:val="1A1A1A"/>
          <w:sz w:val="18"/>
          <w:szCs w:val="18"/>
          <w:shd w:val="clear" w:color="auto" w:fill="FFFFFF"/>
          <w:lang w:eastAsia="de-DE"/>
        </w:rPr>
        <w:t xml:space="preserve"> die B</w:t>
      </w:r>
      <w:r w:rsidR="00C90DD1">
        <w:rPr>
          <w:rFonts w:ascii="Tahoma" w:eastAsia="Times New Roman" w:hAnsi="Tahoma" w:cs="Tahoma"/>
          <w:color w:val="1A1A1A"/>
          <w:sz w:val="18"/>
          <w:szCs w:val="18"/>
          <w:shd w:val="clear" w:color="auto" w:fill="FFFFFF"/>
          <w:lang w:eastAsia="de-DE"/>
        </w:rPr>
        <w:t>RD</w:t>
      </w:r>
      <w:r w:rsidRPr="00624CB5">
        <w:rPr>
          <w:rFonts w:ascii="Tahoma" w:eastAsia="Times New Roman" w:hAnsi="Tahoma" w:cs="Tahoma"/>
          <w:color w:val="1A1A1A"/>
          <w:sz w:val="18"/>
          <w:szCs w:val="18"/>
          <w:shd w:val="clear" w:color="auto" w:fill="FFFFFF"/>
          <w:lang w:eastAsia="de-DE"/>
        </w:rPr>
        <w:t xml:space="preserve"> und das Dritte Reich rechtlich identisch sind (siehe auch Urteil des </w:t>
      </w:r>
      <w:proofErr w:type="spellStart"/>
      <w:r w:rsidRPr="00624CB5">
        <w:rPr>
          <w:rFonts w:ascii="Tahoma" w:eastAsia="Times New Roman" w:hAnsi="Tahoma" w:cs="Tahoma"/>
          <w:color w:val="1A1A1A"/>
          <w:sz w:val="18"/>
          <w:szCs w:val="18"/>
          <w:shd w:val="clear" w:color="auto" w:fill="FFFFFF"/>
          <w:lang w:eastAsia="de-DE"/>
        </w:rPr>
        <w:t>Bundes"verfassungs"gerichtes</w:t>
      </w:r>
      <w:proofErr w:type="spellEnd"/>
      <w:r w:rsidRPr="00624CB5">
        <w:rPr>
          <w:rFonts w:ascii="Tahoma" w:eastAsia="Times New Roman" w:hAnsi="Tahoma" w:cs="Tahoma"/>
          <w:color w:val="1A1A1A"/>
          <w:sz w:val="18"/>
          <w:szCs w:val="18"/>
          <w:shd w:val="clear" w:color="auto" w:fill="FFFFFF"/>
          <w:lang w:eastAsia="de-DE"/>
        </w:rPr>
        <w:t xml:space="preserve"> vom 31.07.1973 - BVG 2 </w:t>
      </w:r>
      <w:proofErr w:type="spellStart"/>
      <w:r w:rsidRPr="00624CB5">
        <w:rPr>
          <w:rFonts w:ascii="Tahoma" w:eastAsia="Times New Roman" w:hAnsi="Tahoma" w:cs="Tahoma"/>
          <w:color w:val="1A1A1A"/>
          <w:sz w:val="18"/>
          <w:szCs w:val="18"/>
          <w:shd w:val="clear" w:color="auto" w:fill="FFFFFF"/>
          <w:lang w:eastAsia="de-DE"/>
        </w:rPr>
        <w:t>BvF</w:t>
      </w:r>
      <w:proofErr w:type="spellEnd"/>
      <w:r w:rsidRPr="00624CB5">
        <w:rPr>
          <w:rFonts w:ascii="Tahoma" w:eastAsia="Times New Roman" w:hAnsi="Tahoma" w:cs="Tahoma"/>
          <w:color w:val="1A1A1A"/>
          <w:sz w:val="18"/>
          <w:szCs w:val="18"/>
          <w:shd w:val="clear" w:color="auto" w:fill="FFFFFF"/>
          <w:lang w:eastAsia="de-DE"/>
        </w:rPr>
        <w:t xml:space="preserve"> 1/73 und die Stellungnahme des wissenschaftlichen Dienstes des Bundestages vom 30.06.2015 - </w:t>
      </w:r>
      <w:proofErr w:type="spellStart"/>
      <w:r w:rsidRPr="00624CB5">
        <w:rPr>
          <w:rFonts w:ascii="Tahoma" w:eastAsia="Times New Roman" w:hAnsi="Tahoma" w:cs="Tahoma"/>
          <w:color w:val="1A1A1A"/>
          <w:sz w:val="18"/>
          <w:szCs w:val="18"/>
          <w:shd w:val="clear" w:color="auto" w:fill="FFFFFF"/>
          <w:lang w:eastAsia="de-DE"/>
        </w:rPr>
        <w:t>hib</w:t>
      </w:r>
      <w:proofErr w:type="spellEnd"/>
      <w:r w:rsidRPr="00624CB5">
        <w:rPr>
          <w:rFonts w:ascii="Tahoma" w:eastAsia="Times New Roman" w:hAnsi="Tahoma" w:cs="Tahoma"/>
          <w:color w:val="1A1A1A"/>
          <w:sz w:val="18"/>
          <w:szCs w:val="18"/>
          <w:shd w:val="clear" w:color="auto" w:fill="FFFFFF"/>
          <w:lang w:eastAsia="de-DE"/>
        </w:rPr>
        <w:t xml:space="preserve"> 340/2015). Das erklärt sehr gut den Begriff des sogenannten "</w:t>
      </w:r>
      <w:r w:rsidRPr="00BE0176">
        <w:rPr>
          <w:rFonts w:ascii="Tahoma" w:eastAsia="Times New Roman" w:hAnsi="Tahoma" w:cs="Tahoma"/>
          <w:color w:val="1A1A1A"/>
          <w:sz w:val="18"/>
          <w:szCs w:val="18"/>
          <w:shd w:val="clear" w:color="auto" w:fill="FFFFFF"/>
          <w:lang w:eastAsia="de-DE"/>
        </w:rPr>
        <w:t>Reichsbürger</w:t>
      </w:r>
      <w:r w:rsidRPr="00624CB5">
        <w:rPr>
          <w:rFonts w:ascii="Tahoma" w:eastAsia="Times New Roman" w:hAnsi="Tahoma" w:cs="Tahoma"/>
          <w:color w:val="1A1A1A"/>
          <w:sz w:val="18"/>
          <w:szCs w:val="18"/>
          <w:shd w:val="clear" w:color="auto" w:fill="FFFFFF"/>
          <w:lang w:eastAsia="de-DE"/>
        </w:rPr>
        <w:t>" und wer diesen Status besitzt.</w:t>
      </w:r>
    </w:p>
    <w:p w:rsidR="00624CB5" w:rsidRPr="00F1235D" w:rsidRDefault="00624CB5" w:rsidP="00F1235D">
      <w:pPr>
        <w:spacing w:after="0" w:line="240" w:lineRule="auto"/>
        <w:jc w:val="both"/>
        <w:rPr>
          <w:rFonts w:ascii="Tahoma" w:eastAsia="Times New Roman" w:hAnsi="Tahoma" w:cs="Tahoma"/>
          <w:color w:val="000000"/>
          <w:sz w:val="18"/>
          <w:szCs w:val="18"/>
          <w:lang w:eastAsia="de-DE"/>
        </w:rPr>
      </w:pPr>
    </w:p>
    <w:p w:rsidR="00624CB5" w:rsidRDefault="00624CB5" w:rsidP="0059147F">
      <w:pPr>
        <w:spacing w:after="0" w:line="240" w:lineRule="auto"/>
        <w:jc w:val="both"/>
        <w:rPr>
          <w:rFonts w:ascii="Tahoma" w:eastAsia="Times New Roman" w:hAnsi="Tahoma" w:cs="Tahoma"/>
          <w:color w:val="1A1A1A"/>
          <w:sz w:val="18"/>
          <w:szCs w:val="18"/>
          <w:shd w:val="clear" w:color="auto" w:fill="FFFFFF"/>
          <w:lang w:eastAsia="de-DE"/>
        </w:rPr>
      </w:pPr>
      <w:r w:rsidRPr="00F1235D">
        <w:rPr>
          <w:rFonts w:ascii="Tahoma" w:eastAsia="Times New Roman" w:hAnsi="Tahoma" w:cs="Tahoma"/>
          <w:color w:val="1A1A1A"/>
          <w:sz w:val="18"/>
          <w:szCs w:val="18"/>
          <w:shd w:val="clear" w:color="auto" w:fill="FFFFFF"/>
          <w:lang w:eastAsia="de-DE"/>
        </w:rPr>
        <w:t xml:space="preserve">Die Natürliche Person </w:t>
      </w:r>
      <w:r w:rsidRPr="00F1235D">
        <w:rPr>
          <w:rFonts w:ascii="Tahoma" w:eastAsia="Times New Roman" w:hAnsi="Tahoma" w:cs="Tahoma"/>
          <w:color w:val="FF0000"/>
          <w:sz w:val="18"/>
          <w:szCs w:val="18"/>
          <w:shd w:val="clear" w:color="auto" w:fill="FFFFFF"/>
          <w:lang w:eastAsia="de-DE"/>
        </w:rPr>
        <w:t xml:space="preserve">M u s t e r m a n </w:t>
      </w:r>
      <w:proofErr w:type="spellStart"/>
      <w:r w:rsidRPr="00F1235D">
        <w:rPr>
          <w:rFonts w:ascii="Tahoma" w:eastAsia="Times New Roman" w:hAnsi="Tahoma" w:cs="Tahoma"/>
          <w:color w:val="FF0000"/>
          <w:sz w:val="18"/>
          <w:szCs w:val="18"/>
          <w:shd w:val="clear" w:color="auto" w:fill="FFFFFF"/>
          <w:lang w:eastAsia="de-DE"/>
        </w:rPr>
        <w:t>n</w:t>
      </w:r>
      <w:proofErr w:type="spellEnd"/>
      <w:r w:rsidRPr="00F1235D">
        <w:rPr>
          <w:rFonts w:ascii="Tahoma" w:eastAsia="Times New Roman" w:hAnsi="Tahoma" w:cs="Tahoma"/>
          <w:color w:val="FF0000"/>
          <w:sz w:val="18"/>
          <w:szCs w:val="18"/>
          <w:shd w:val="clear" w:color="auto" w:fill="FFFFFF"/>
          <w:lang w:eastAsia="de-DE"/>
        </w:rPr>
        <w:t>, M a x</w:t>
      </w:r>
      <w:r w:rsidR="00F1235D">
        <w:rPr>
          <w:rFonts w:ascii="Tahoma" w:eastAsia="Times New Roman" w:hAnsi="Tahoma" w:cs="Tahoma"/>
          <w:color w:val="1A1A1A"/>
          <w:sz w:val="18"/>
          <w:szCs w:val="18"/>
          <w:shd w:val="clear" w:color="auto" w:fill="FFFFFF"/>
          <w:lang w:eastAsia="de-DE"/>
        </w:rPr>
        <w:t xml:space="preserve"> </w:t>
      </w:r>
      <w:r w:rsidRPr="00F1235D">
        <w:rPr>
          <w:rFonts w:ascii="Tahoma" w:eastAsia="Times New Roman" w:hAnsi="Tahoma" w:cs="Tahoma"/>
          <w:color w:val="1A1A1A"/>
          <w:sz w:val="18"/>
          <w:szCs w:val="18"/>
          <w:shd w:val="clear" w:color="auto" w:fill="FFFFFF"/>
          <w:lang w:eastAsia="de-DE"/>
        </w:rPr>
        <w:t xml:space="preserve"> als Bundesstaatsangehöriger des </w:t>
      </w:r>
      <w:proofErr w:type="spellStart"/>
      <w:r w:rsidRPr="00F1235D">
        <w:rPr>
          <w:rFonts w:ascii="Tahoma" w:eastAsia="Times New Roman" w:hAnsi="Tahoma" w:cs="Tahoma"/>
          <w:color w:val="FF0000"/>
          <w:sz w:val="18"/>
          <w:szCs w:val="18"/>
          <w:shd w:val="clear" w:color="auto" w:fill="FFFFFF"/>
          <w:lang w:eastAsia="de-DE"/>
        </w:rPr>
        <w:t>Kgr</w:t>
      </w:r>
      <w:proofErr w:type="spellEnd"/>
      <w:r w:rsidRPr="00F1235D">
        <w:rPr>
          <w:rFonts w:ascii="Tahoma" w:eastAsia="Times New Roman" w:hAnsi="Tahoma" w:cs="Tahoma"/>
          <w:color w:val="FF0000"/>
          <w:sz w:val="18"/>
          <w:szCs w:val="18"/>
          <w:shd w:val="clear" w:color="auto" w:fill="FFFFFF"/>
          <w:lang w:eastAsia="de-DE"/>
        </w:rPr>
        <w:t>. Preußen</w:t>
      </w:r>
      <w:r w:rsidRPr="00F1235D">
        <w:rPr>
          <w:rFonts w:ascii="Tahoma" w:eastAsia="Times New Roman" w:hAnsi="Tahoma" w:cs="Tahoma"/>
          <w:color w:val="1A1A1A"/>
          <w:sz w:val="18"/>
          <w:szCs w:val="18"/>
          <w:shd w:val="clear" w:color="auto" w:fill="FFFFFF"/>
          <w:lang w:eastAsia="de-DE"/>
        </w:rPr>
        <w:t xml:space="preserve"> im Rechtskreis von 1913 – mit der Bestätigung durch eine Staatsangehörigkeitsurkunde der B</w:t>
      </w:r>
      <w:r w:rsidR="00C90DD1">
        <w:rPr>
          <w:rFonts w:ascii="Tahoma" w:eastAsia="Times New Roman" w:hAnsi="Tahoma" w:cs="Tahoma"/>
          <w:color w:val="1A1A1A"/>
          <w:sz w:val="18"/>
          <w:szCs w:val="18"/>
          <w:shd w:val="clear" w:color="auto" w:fill="FFFFFF"/>
          <w:lang w:eastAsia="de-DE"/>
        </w:rPr>
        <w:t>RD</w:t>
      </w:r>
      <w:r w:rsidRPr="00F1235D">
        <w:rPr>
          <w:rFonts w:ascii="Tahoma" w:eastAsia="Times New Roman" w:hAnsi="Tahoma" w:cs="Tahoma"/>
          <w:color w:val="1A1A1A"/>
          <w:sz w:val="18"/>
          <w:szCs w:val="18"/>
          <w:shd w:val="clear" w:color="auto" w:fill="FFFFFF"/>
          <w:lang w:eastAsia="de-DE"/>
        </w:rPr>
        <w:t xml:space="preserve"> – weist die Person </w:t>
      </w:r>
      <w:r w:rsidR="00A409B9">
        <w:rPr>
          <w:rFonts w:ascii="Tahoma" w:eastAsia="Times New Roman" w:hAnsi="Tahoma" w:cs="Tahoma"/>
          <w:color w:val="1A1A1A"/>
          <w:sz w:val="18"/>
          <w:szCs w:val="18"/>
          <w:shd w:val="clear" w:color="auto" w:fill="FFFFFF"/>
          <w:lang w:eastAsia="de-DE"/>
        </w:rPr>
        <w:t>Frank-</w:t>
      </w:r>
      <w:r w:rsidRPr="00F1235D">
        <w:rPr>
          <w:rFonts w:ascii="Tahoma" w:eastAsia="Times New Roman" w:hAnsi="Tahoma" w:cs="Tahoma"/>
          <w:color w:val="1A1A1A"/>
          <w:sz w:val="18"/>
          <w:szCs w:val="18"/>
          <w:shd w:val="clear" w:color="auto" w:fill="FFFFFF"/>
          <w:lang w:eastAsia="de-DE"/>
        </w:rPr>
        <w:t>Walter Steinmeier in der Funktion als Bundespräsident</w:t>
      </w:r>
      <w:r w:rsidR="0059147F">
        <w:rPr>
          <w:rFonts w:ascii="Tahoma" w:eastAsia="Times New Roman" w:hAnsi="Tahoma" w:cs="Tahoma"/>
          <w:color w:val="1A1A1A"/>
          <w:sz w:val="18"/>
          <w:szCs w:val="18"/>
          <w:shd w:val="clear" w:color="auto" w:fill="FFFFFF"/>
          <w:lang w:eastAsia="de-DE"/>
        </w:rPr>
        <w:t xml:space="preserve"> </w:t>
      </w:r>
      <w:r w:rsidR="0059147F">
        <w:rPr>
          <w:rFonts w:ascii="Tahoma" w:hAnsi="Tahoma" w:cs="Tahoma"/>
          <w:sz w:val="18"/>
          <w:szCs w:val="18"/>
        </w:rPr>
        <w:t>sowie die Person Olaf Scholz in der Funktion als Bundeskanzler</w:t>
      </w:r>
      <w:r w:rsidRPr="00F1235D">
        <w:rPr>
          <w:rFonts w:ascii="Tahoma" w:eastAsia="Times New Roman" w:hAnsi="Tahoma" w:cs="Tahoma"/>
          <w:color w:val="1A1A1A"/>
          <w:sz w:val="18"/>
          <w:szCs w:val="18"/>
          <w:shd w:val="clear" w:color="auto" w:fill="FFFFFF"/>
          <w:lang w:eastAsia="de-DE"/>
        </w:rPr>
        <w:t xml:space="preserve"> der B</w:t>
      </w:r>
      <w:r w:rsidR="00C90DD1">
        <w:rPr>
          <w:rFonts w:ascii="Tahoma" w:eastAsia="Times New Roman" w:hAnsi="Tahoma" w:cs="Tahoma"/>
          <w:color w:val="1A1A1A"/>
          <w:sz w:val="18"/>
          <w:szCs w:val="18"/>
          <w:shd w:val="clear" w:color="auto" w:fill="FFFFFF"/>
          <w:lang w:eastAsia="de-DE"/>
        </w:rPr>
        <w:t>RD</w:t>
      </w:r>
      <w:r w:rsidRPr="00F1235D">
        <w:rPr>
          <w:rFonts w:ascii="Tahoma" w:eastAsia="Times New Roman" w:hAnsi="Tahoma" w:cs="Tahoma"/>
          <w:color w:val="1A1A1A"/>
          <w:sz w:val="18"/>
          <w:szCs w:val="18"/>
          <w:shd w:val="clear" w:color="auto" w:fill="FFFFFF"/>
          <w:lang w:eastAsia="de-DE"/>
        </w:rPr>
        <w:t xml:space="preserve"> an, keine sogenannten </w:t>
      </w:r>
      <w:r w:rsidRPr="00BE0176">
        <w:rPr>
          <w:rFonts w:ascii="Tahoma" w:eastAsia="Times New Roman" w:hAnsi="Tahoma" w:cs="Tahoma"/>
          <w:color w:val="1A1A1A"/>
          <w:sz w:val="18"/>
          <w:szCs w:val="18"/>
          <w:u w:val="single"/>
          <w:shd w:val="clear" w:color="auto" w:fill="FFFFFF"/>
          <w:lang w:eastAsia="de-DE"/>
        </w:rPr>
        <w:t>Flüch</w:t>
      </w:r>
      <w:r w:rsidR="00F1235D" w:rsidRPr="00BE0176">
        <w:rPr>
          <w:rFonts w:ascii="Tahoma" w:eastAsia="Times New Roman" w:hAnsi="Tahoma" w:cs="Tahoma"/>
          <w:color w:val="1A1A1A"/>
          <w:sz w:val="18"/>
          <w:szCs w:val="18"/>
          <w:u w:val="single"/>
          <w:shd w:val="clear" w:color="auto" w:fill="FFFFFF"/>
          <w:lang w:eastAsia="de-DE"/>
        </w:rPr>
        <w:t>t</w:t>
      </w:r>
      <w:r w:rsidRPr="00BE0176">
        <w:rPr>
          <w:rFonts w:ascii="Tahoma" w:eastAsia="Times New Roman" w:hAnsi="Tahoma" w:cs="Tahoma"/>
          <w:color w:val="1A1A1A"/>
          <w:sz w:val="18"/>
          <w:szCs w:val="18"/>
          <w:u w:val="single"/>
          <w:shd w:val="clear" w:color="auto" w:fill="FFFFFF"/>
          <w:lang w:eastAsia="de-DE"/>
        </w:rPr>
        <w:t>linge</w:t>
      </w:r>
      <w:r w:rsidRPr="00F1235D">
        <w:rPr>
          <w:rFonts w:ascii="Tahoma" w:eastAsia="Times New Roman" w:hAnsi="Tahoma" w:cs="Tahoma"/>
          <w:color w:val="1A1A1A"/>
          <w:sz w:val="18"/>
          <w:szCs w:val="18"/>
          <w:shd w:val="clear" w:color="auto" w:fill="FFFFFF"/>
          <w:lang w:eastAsia="de-DE"/>
        </w:rPr>
        <w:t xml:space="preserve"> mehr im Gebiet der Treuhand B</w:t>
      </w:r>
      <w:r w:rsidR="00C90DD1">
        <w:rPr>
          <w:rFonts w:ascii="Tahoma" w:eastAsia="Times New Roman" w:hAnsi="Tahoma" w:cs="Tahoma"/>
          <w:color w:val="1A1A1A"/>
          <w:sz w:val="18"/>
          <w:szCs w:val="18"/>
          <w:shd w:val="clear" w:color="auto" w:fill="FFFFFF"/>
          <w:lang w:eastAsia="de-DE"/>
        </w:rPr>
        <w:t>RD</w:t>
      </w:r>
      <w:r w:rsidRPr="00F1235D">
        <w:rPr>
          <w:rFonts w:ascii="Tahoma" w:eastAsia="Times New Roman" w:hAnsi="Tahoma" w:cs="Tahoma"/>
          <w:color w:val="1A1A1A"/>
          <w:sz w:val="18"/>
          <w:szCs w:val="18"/>
          <w:shd w:val="clear" w:color="auto" w:fill="FFFFFF"/>
          <w:lang w:eastAsia="de-DE"/>
        </w:rPr>
        <w:t xml:space="preserve"> aufzunehmen.</w:t>
      </w:r>
      <w:r w:rsidR="00F1235D">
        <w:rPr>
          <w:rFonts w:ascii="Tahoma" w:eastAsia="Times New Roman" w:hAnsi="Tahoma" w:cs="Tahoma"/>
          <w:color w:val="1A1A1A"/>
          <w:sz w:val="18"/>
          <w:szCs w:val="18"/>
          <w:shd w:val="clear" w:color="auto" w:fill="FFFFFF"/>
          <w:lang w:eastAsia="de-DE"/>
        </w:rPr>
        <w:t xml:space="preserve"> </w:t>
      </w:r>
      <w:r w:rsidRPr="00F1235D">
        <w:rPr>
          <w:rFonts w:ascii="Tahoma" w:eastAsia="Times New Roman" w:hAnsi="Tahoma" w:cs="Tahoma"/>
          <w:color w:val="1A1A1A"/>
          <w:sz w:val="18"/>
          <w:szCs w:val="18"/>
          <w:shd w:val="clear" w:color="auto" w:fill="FFFFFF"/>
          <w:lang w:eastAsia="de-DE"/>
        </w:rPr>
        <w:t>Alle "Flüch</w:t>
      </w:r>
      <w:r w:rsidR="00F1235D">
        <w:rPr>
          <w:rFonts w:ascii="Tahoma" w:eastAsia="Times New Roman" w:hAnsi="Tahoma" w:cs="Tahoma"/>
          <w:color w:val="1A1A1A"/>
          <w:sz w:val="18"/>
          <w:szCs w:val="18"/>
          <w:shd w:val="clear" w:color="auto" w:fill="FFFFFF"/>
          <w:lang w:eastAsia="de-DE"/>
        </w:rPr>
        <w:t>t</w:t>
      </w:r>
      <w:r w:rsidRPr="00F1235D">
        <w:rPr>
          <w:rFonts w:ascii="Tahoma" w:eastAsia="Times New Roman" w:hAnsi="Tahoma" w:cs="Tahoma"/>
          <w:color w:val="1A1A1A"/>
          <w:sz w:val="18"/>
          <w:szCs w:val="18"/>
          <w:shd w:val="clear" w:color="auto" w:fill="FFFFFF"/>
          <w:lang w:eastAsia="de-DE"/>
        </w:rPr>
        <w:t>linge" die keinen Status als Asylant erhalten haben, sind</w:t>
      </w:r>
      <w:r w:rsidR="00F1235D">
        <w:rPr>
          <w:rFonts w:ascii="Tahoma" w:eastAsia="Times New Roman" w:hAnsi="Tahoma" w:cs="Tahoma"/>
          <w:color w:val="1A1A1A"/>
          <w:sz w:val="18"/>
          <w:szCs w:val="18"/>
          <w:shd w:val="clear" w:color="auto" w:fill="FFFFFF"/>
          <w:lang w:eastAsia="de-DE"/>
        </w:rPr>
        <w:t xml:space="preserve"> </w:t>
      </w:r>
      <w:r w:rsidRPr="00BE0176">
        <w:rPr>
          <w:rFonts w:ascii="Tahoma" w:eastAsia="Times New Roman" w:hAnsi="Tahoma" w:cs="Tahoma"/>
          <w:color w:val="1A1A1A"/>
          <w:sz w:val="18"/>
          <w:szCs w:val="18"/>
          <w:u w:val="single"/>
          <w:shd w:val="clear" w:color="auto" w:fill="FFFFFF"/>
          <w:lang w:eastAsia="de-DE"/>
        </w:rPr>
        <w:t>sofort abzuschieben</w:t>
      </w:r>
      <w:r w:rsidRPr="00F1235D">
        <w:rPr>
          <w:rFonts w:ascii="Tahoma" w:eastAsia="Times New Roman" w:hAnsi="Tahoma" w:cs="Tahoma"/>
          <w:color w:val="1A1A1A"/>
          <w:sz w:val="18"/>
          <w:szCs w:val="18"/>
          <w:shd w:val="clear" w:color="auto" w:fill="FFFFFF"/>
          <w:lang w:eastAsia="de-DE"/>
        </w:rPr>
        <w:t xml:space="preserve">. Das entspricht ungefähr 95 Prozent aller eingereisten Personen. Ungarn hat u.a. gezeigt, </w:t>
      </w:r>
      <w:proofErr w:type="spellStart"/>
      <w:r w:rsidRPr="00F1235D">
        <w:rPr>
          <w:rFonts w:ascii="Tahoma" w:eastAsia="Times New Roman" w:hAnsi="Tahoma" w:cs="Tahoma"/>
          <w:color w:val="1A1A1A"/>
          <w:sz w:val="18"/>
          <w:szCs w:val="18"/>
          <w:shd w:val="clear" w:color="auto" w:fill="FFFFFF"/>
          <w:lang w:eastAsia="de-DE"/>
        </w:rPr>
        <w:t>daß</w:t>
      </w:r>
      <w:proofErr w:type="spellEnd"/>
      <w:r w:rsidRPr="00F1235D">
        <w:rPr>
          <w:rFonts w:ascii="Tahoma" w:eastAsia="Times New Roman" w:hAnsi="Tahoma" w:cs="Tahoma"/>
          <w:color w:val="1A1A1A"/>
          <w:sz w:val="18"/>
          <w:szCs w:val="18"/>
          <w:shd w:val="clear" w:color="auto" w:fill="FFFFFF"/>
          <w:lang w:eastAsia="de-DE"/>
        </w:rPr>
        <w:t xml:space="preserve"> dies möglich ist. Es ist bekannt, </w:t>
      </w:r>
      <w:proofErr w:type="spellStart"/>
      <w:r w:rsidRPr="00F1235D">
        <w:rPr>
          <w:rFonts w:ascii="Tahoma" w:eastAsia="Times New Roman" w:hAnsi="Tahoma" w:cs="Tahoma"/>
          <w:color w:val="1A1A1A"/>
          <w:sz w:val="18"/>
          <w:szCs w:val="18"/>
          <w:shd w:val="clear" w:color="auto" w:fill="FFFFFF"/>
          <w:lang w:eastAsia="de-DE"/>
        </w:rPr>
        <w:t>daß</w:t>
      </w:r>
      <w:proofErr w:type="spellEnd"/>
      <w:r w:rsidRPr="00F1235D">
        <w:rPr>
          <w:rFonts w:ascii="Tahoma" w:eastAsia="Times New Roman" w:hAnsi="Tahoma" w:cs="Tahoma"/>
          <w:color w:val="1A1A1A"/>
          <w:sz w:val="18"/>
          <w:szCs w:val="18"/>
          <w:shd w:val="clear" w:color="auto" w:fill="FFFFFF"/>
          <w:lang w:eastAsia="de-DE"/>
        </w:rPr>
        <w:t xml:space="preserve"> es sich bei diesen Umsiedlungen um den </w:t>
      </w:r>
      <w:proofErr w:type="spellStart"/>
      <w:r w:rsidRPr="00F1235D">
        <w:rPr>
          <w:rFonts w:ascii="Tahoma" w:eastAsia="Times New Roman" w:hAnsi="Tahoma" w:cs="Tahoma"/>
          <w:color w:val="1A1A1A"/>
          <w:sz w:val="18"/>
          <w:szCs w:val="18"/>
          <w:shd w:val="clear" w:color="auto" w:fill="FFFFFF"/>
          <w:lang w:eastAsia="de-DE"/>
        </w:rPr>
        <w:t>Kalergi</w:t>
      </w:r>
      <w:proofErr w:type="spellEnd"/>
      <w:r w:rsidRPr="00F1235D">
        <w:rPr>
          <w:rFonts w:ascii="Tahoma" w:eastAsia="Times New Roman" w:hAnsi="Tahoma" w:cs="Tahoma"/>
          <w:color w:val="1A1A1A"/>
          <w:sz w:val="18"/>
          <w:szCs w:val="18"/>
          <w:shd w:val="clear" w:color="auto" w:fill="FFFFFF"/>
          <w:lang w:eastAsia="de-DE"/>
        </w:rPr>
        <w:t>-Pan-Europa-Plan aus dem Jahr 1923 handelt.</w:t>
      </w:r>
    </w:p>
    <w:p w:rsidR="00F1235D" w:rsidRPr="00F1235D" w:rsidRDefault="00F1235D" w:rsidP="00F1235D">
      <w:pPr>
        <w:spacing w:after="0" w:line="240" w:lineRule="auto"/>
        <w:jc w:val="both"/>
        <w:rPr>
          <w:rFonts w:ascii="Tahoma" w:eastAsia="Times New Roman" w:hAnsi="Tahoma" w:cs="Tahoma"/>
          <w:color w:val="000000"/>
          <w:sz w:val="18"/>
          <w:szCs w:val="18"/>
          <w:lang w:eastAsia="de-DE"/>
        </w:rPr>
      </w:pPr>
    </w:p>
    <w:p w:rsidR="00F1235D" w:rsidRDefault="00624CB5" w:rsidP="002D265C">
      <w:pPr>
        <w:spacing w:after="0" w:line="240" w:lineRule="auto"/>
        <w:jc w:val="both"/>
        <w:rPr>
          <w:rFonts w:ascii="Tahoma" w:eastAsia="Times New Roman" w:hAnsi="Tahoma" w:cs="Tahoma"/>
          <w:color w:val="1A1A1A"/>
          <w:sz w:val="18"/>
          <w:szCs w:val="18"/>
          <w:shd w:val="clear" w:color="auto" w:fill="FFFFFF"/>
          <w:lang w:eastAsia="de-DE"/>
        </w:rPr>
      </w:pPr>
      <w:r w:rsidRPr="00F1235D">
        <w:rPr>
          <w:rFonts w:ascii="Tahoma" w:eastAsia="Times New Roman" w:hAnsi="Tahoma" w:cs="Tahoma"/>
          <w:color w:val="1A1A1A"/>
          <w:sz w:val="18"/>
          <w:szCs w:val="18"/>
          <w:shd w:val="clear" w:color="auto" w:fill="FFFFFF"/>
          <w:lang w:eastAsia="de-DE"/>
        </w:rPr>
        <w:t xml:space="preserve">Asylanträge können nur beim </w:t>
      </w:r>
      <w:r w:rsidR="002D265C">
        <w:rPr>
          <w:rFonts w:ascii="Tahoma" w:eastAsia="Times New Roman" w:hAnsi="Tahoma" w:cs="Tahoma"/>
          <w:color w:val="1A1A1A"/>
          <w:sz w:val="18"/>
          <w:szCs w:val="18"/>
          <w:shd w:val="clear" w:color="auto" w:fill="FFFFFF"/>
          <w:lang w:eastAsia="de-DE"/>
        </w:rPr>
        <w:t>Ü</w:t>
      </w:r>
      <w:r w:rsidRPr="00F1235D">
        <w:rPr>
          <w:rFonts w:ascii="Tahoma" w:eastAsia="Times New Roman" w:hAnsi="Tahoma" w:cs="Tahoma"/>
          <w:color w:val="1A1A1A"/>
          <w:sz w:val="18"/>
          <w:szCs w:val="18"/>
          <w:shd w:val="clear" w:color="auto" w:fill="FFFFFF"/>
          <w:lang w:eastAsia="de-DE"/>
        </w:rPr>
        <w:t xml:space="preserve">berschreiten der ersten Grenze in der Europäischen Union eingereicht werden. Da die BRD keine Außengrenzen außer der Nordsee und Ostsee besitzt, kann Deutschland die Übernahme von meist jungen Männern ablehnen. Viele junge Männer stammen nicht aus Kriegsgebieten, sondern </w:t>
      </w:r>
      <w:r w:rsidR="002D265C">
        <w:rPr>
          <w:rFonts w:ascii="Tahoma" w:eastAsia="Times New Roman" w:hAnsi="Tahoma" w:cs="Tahoma"/>
          <w:color w:val="1A1A1A"/>
          <w:sz w:val="18"/>
          <w:szCs w:val="18"/>
          <w:shd w:val="clear" w:color="auto" w:fill="FFFFFF"/>
          <w:lang w:eastAsia="de-DE"/>
        </w:rPr>
        <w:t>sind</w:t>
      </w:r>
      <w:r w:rsidRPr="00F1235D">
        <w:rPr>
          <w:rFonts w:ascii="Tahoma" w:eastAsia="Times New Roman" w:hAnsi="Tahoma" w:cs="Tahoma"/>
          <w:color w:val="1A1A1A"/>
          <w:sz w:val="18"/>
          <w:szCs w:val="18"/>
          <w:shd w:val="clear" w:color="auto" w:fill="FFFFFF"/>
          <w:lang w:eastAsia="de-DE"/>
        </w:rPr>
        <w:t xml:space="preserve"> Wirtschaftsflüchtlinge. Nach dem internationalen Seerecht müssen in Seenot geratene Menschen zum nächsten Hafen gebracht werden. Dies ist fast </w:t>
      </w:r>
      <w:r w:rsidRPr="00F1235D">
        <w:rPr>
          <w:rFonts w:ascii="Tahoma" w:eastAsia="Times New Roman" w:hAnsi="Tahoma" w:cs="Tahoma"/>
          <w:color w:val="1A1A1A"/>
          <w:sz w:val="18"/>
          <w:szCs w:val="18"/>
          <w:shd w:val="clear" w:color="auto" w:fill="FFFFFF"/>
          <w:lang w:eastAsia="de-DE"/>
        </w:rPr>
        <w:lastRenderedPageBreak/>
        <w:t>ausschließlich Libyen. Sobald die sogenannten Flüchtlinge nach Malta, Zypern oder Italien verbracht werden, ist das kein</w:t>
      </w:r>
      <w:r w:rsidR="002D265C">
        <w:rPr>
          <w:rFonts w:ascii="Tahoma" w:eastAsia="Times New Roman" w:hAnsi="Tahoma" w:cs="Tahoma"/>
          <w:color w:val="1A1A1A"/>
          <w:sz w:val="18"/>
          <w:szCs w:val="18"/>
          <w:shd w:val="clear" w:color="auto" w:fill="FFFFFF"/>
          <w:lang w:eastAsia="de-DE"/>
        </w:rPr>
        <w:t>e Seenotrettung</w:t>
      </w:r>
      <w:r w:rsidRPr="00F1235D">
        <w:rPr>
          <w:rFonts w:ascii="Tahoma" w:eastAsia="Times New Roman" w:hAnsi="Tahoma" w:cs="Tahoma"/>
          <w:color w:val="1A1A1A"/>
          <w:sz w:val="18"/>
          <w:szCs w:val="18"/>
          <w:shd w:val="clear" w:color="auto" w:fill="FFFFFF"/>
          <w:lang w:eastAsia="de-DE"/>
        </w:rPr>
        <w:t xml:space="preserve"> sondern Menschenschmuggel.</w:t>
      </w:r>
    </w:p>
    <w:p w:rsidR="00624CB5" w:rsidRPr="00F1235D" w:rsidRDefault="00624CB5" w:rsidP="00F1235D">
      <w:pPr>
        <w:spacing w:after="0" w:line="240" w:lineRule="auto"/>
        <w:jc w:val="both"/>
        <w:rPr>
          <w:rFonts w:ascii="Tahoma" w:eastAsia="Times New Roman" w:hAnsi="Tahoma" w:cs="Tahoma"/>
          <w:color w:val="000000"/>
          <w:sz w:val="18"/>
          <w:szCs w:val="18"/>
          <w:lang w:eastAsia="de-DE"/>
        </w:rPr>
      </w:pPr>
    </w:p>
    <w:p w:rsidR="00624CB5" w:rsidRDefault="00624CB5" w:rsidP="00624CB5">
      <w:pPr>
        <w:spacing w:after="0" w:line="240" w:lineRule="auto"/>
        <w:jc w:val="both"/>
        <w:rPr>
          <w:rFonts w:ascii="Tahoma" w:eastAsia="Times New Roman" w:hAnsi="Tahoma" w:cs="Tahoma"/>
          <w:color w:val="1A1A1A"/>
          <w:sz w:val="18"/>
          <w:szCs w:val="18"/>
          <w:shd w:val="clear" w:color="auto" w:fill="FFFFFF"/>
          <w:lang w:eastAsia="de-DE"/>
        </w:rPr>
      </w:pPr>
      <w:r w:rsidRPr="00F1235D">
        <w:rPr>
          <w:rFonts w:ascii="Tahoma" w:eastAsia="Times New Roman" w:hAnsi="Tahoma" w:cs="Tahoma"/>
          <w:color w:val="1A1A1A"/>
          <w:sz w:val="18"/>
          <w:szCs w:val="18"/>
          <w:shd w:val="clear" w:color="auto" w:fill="FFFFFF"/>
          <w:lang w:eastAsia="de-DE"/>
        </w:rPr>
        <w:t>Es ist eine Klage wegen Völkermord gegen die Verantwortlichen der Treuhand "Der Bund" und der NGO Germany vom Internationalen Gerichtshof in Den Haag angenommen worden (AZ: OTP-CR-241/12).</w:t>
      </w:r>
    </w:p>
    <w:p w:rsidR="00F1235D" w:rsidRDefault="00F1235D" w:rsidP="00624CB5">
      <w:pPr>
        <w:spacing w:after="0" w:line="240" w:lineRule="auto"/>
        <w:jc w:val="both"/>
        <w:rPr>
          <w:rFonts w:ascii="Tahoma" w:eastAsia="Times New Roman" w:hAnsi="Tahoma" w:cs="Tahoma"/>
          <w:color w:val="1A1A1A"/>
          <w:sz w:val="18"/>
          <w:szCs w:val="18"/>
          <w:shd w:val="clear" w:color="auto" w:fill="FFFFFF"/>
          <w:lang w:eastAsia="de-DE"/>
        </w:rPr>
      </w:pPr>
    </w:p>
    <w:p w:rsidR="00624CB5" w:rsidRDefault="00624CB5" w:rsidP="00172B6C">
      <w:pPr>
        <w:spacing w:after="0" w:line="240" w:lineRule="auto"/>
        <w:jc w:val="both"/>
        <w:rPr>
          <w:rFonts w:ascii="Tahoma" w:eastAsia="Times New Roman" w:hAnsi="Tahoma" w:cs="Tahoma"/>
          <w:color w:val="1A1A1A"/>
          <w:sz w:val="18"/>
          <w:szCs w:val="18"/>
          <w:shd w:val="clear" w:color="auto" w:fill="FFFFFF"/>
          <w:lang w:eastAsia="de-DE"/>
        </w:rPr>
      </w:pPr>
      <w:r w:rsidRPr="00BE0176">
        <w:rPr>
          <w:rFonts w:ascii="Tahoma" w:eastAsia="Times New Roman" w:hAnsi="Tahoma" w:cs="Tahoma"/>
          <w:color w:val="1A1A1A"/>
          <w:sz w:val="18"/>
          <w:szCs w:val="18"/>
          <w:shd w:val="clear" w:color="auto" w:fill="FFFFFF"/>
          <w:lang w:eastAsia="de-DE"/>
        </w:rPr>
        <w:t>Wir, die deutschen Zugehörigen zum Rechtsverband des Deutschen Reichs im Rechtsstand 1913</w:t>
      </w:r>
      <w:r w:rsidR="002A2356" w:rsidRPr="002A2356">
        <w:rPr>
          <w:rFonts w:ascii="Tahoma" w:eastAsia="Times New Roman" w:hAnsi="Tahoma" w:cs="Tahoma"/>
          <w:color w:val="1A1A1A"/>
          <w:sz w:val="18"/>
          <w:szCs w:val="18"/>
          <w:shd w:val="clear" w:color="auto" w:fill="FFFFFF"/>
          <w:lang w:eastAsia="de-DE"/>
        </w:rPr>
        <w:t>,</w:t>
      </w:r>
      <w:r w:rsidR="002A2356">
        <w:rPr>
          <w:rFonts w:ascii="Tahoma" w:eastAsia="Times New Roman" w:hAnsi="Tahoma" w:cs="Tahoma"/>
          <w:b/>
          <w:bCs/>
          <w:color w:val="1A1A1A"/>
          <w:sz w:val="18"/>
          <w:szCs w:val="18"/>
          <w:shd w:val="clear" w:color="auto" w:fill="FFFFFF"/>
          <w:lang w:eastAsia="de-DE"/>
        </w:rPr>
        <w:t xml:space="preserve"> </w:t>
      </w:r>
      <w:r w:rsidRPr="00F1235D">
        <w:rPr>
          <w:rFonts w:ascii="Tahoma" w:eastAsia="Times New Roman" w:hAnsi="Tahoma" w:cs="Tahoma"/>
          <w:color w:val="1A1A1A"/>
          <w:sz w:val="18"/>
          <w:szCs w:val="18"/>
          <w:shd w:val="clear" w:color="auto" w:fill="FFFFFF"/>
          <w:lang w:eastAsia="de-DE"/>
        </w:rPr>
        <w:t>als Bundesstaatsangehörige</w:t>
      </w:r>
      <w:r w:rsidR="00C90DD1">
        <w:rPr>
          <w:rFonts w:ascii="Tahoma" w:eastAsia="Times New Roman" w:hAnsi="Tahoma" w:cs="Tahoma"/>
          <w:color w:val="1A1A1A"/>
          <w:sz w:val="18"/>
          <w:szCs w:val="18"/>
          <w:shd w:val="clear" w:color="auto" w:fill="FFFFFF"/>
          <w:lang w:eastAsia="de-DE"/>
        </w:rPr>
        <w:t>,</w:t>
      </w:r>
      <w:r w:rsidRPr="00F1235D">
        <w:rPr>
          <w:rFonts w:ascii="Tahoma" w:eastAsia="Times New Roman" w:hAnsi="Tahoma" w:cs="Tahoma"/>
          <w:color w:val="1A1A1A"/>
          <w:sz w:val="18"/>
          <w:szCs w:val="18"/>
          <w:shd w:val="clear" w:color="auto" w:fill="FFFFFF"/>
          <w:lang w:eastAsia="de-DE"/>
        </w:rPr>
        <w:t xml:space="preserve"> weisen </w:t>
      </w:r>
      <w:r w:rsidR="00A409B9" w:rsidRPr="00F1235D">
        <w:rPr>
          <w:rFonts w:ascii="Tahoma" w:eastAsia="Times New Roman" w:hAnsi="Tahoma" w:cs="Tahoma"/>
          <w:color w:val="1A1A1A"/>
          <w:sz w:val="18"/>
          <w:szCs w:val="18"/>
          <w:shd w:val="clear" w:color="auto" w:fill="FFFFFF"/>
          <w:lang w:eastAsia="de-DE"/>
        </w:rPr>
        <w:t xml:space="preserve">die Person </w:t>
      </w:r>
      <w:r w:rsidR="00A409B9">
        <w:rPr>
          <w:rFonts w:ascii="Tahoma" w:eastAsia="Times New Roman" w:hAnsi="Tahoma" w:cs="Tahoma"/>
          <w:color w:val="1A1A1A"/>
          <w:sz w:val="18"/>
          <w:szCs w:val="18"/>
          <w:shd w:val="clear" w:color="auto" w:fill="FFFFFF"/>
          <w:lang w:eastAsia="de-DE"/>
        </w:rPr>
        <w:t>Frank-</w:t>
      </w:r>
      <w:r w:rsidR="00A409B9" w:rsidRPr="00F1235D">
        <w:rPr>
          <w:rFonts w:ascii="Tahoma" w:eastAsia="Times New Roman" w:hAnsi="Tahoma" w:cs="Tahoma"/>
          <w:color w:val="1A1A1A"/>
          <w:sz w:val="18"/>
          <w:szCs w:val="18"/>
          <w:shd w:val="clear" w:color="auto" w:fill="FFFFFF"/>
          <w:lang w:eastAsia="de-DE"/>
        </w:rPr>
        <w:t>Walter Steinmeier in der Funkt</w:t>
      </w:r>
      <w:r w:rsidR="00A409B9">
        <w:rPr>
          <w:rFonts w:ascii="Tahoma" w:eastAsia="Times New Roman" w:hAnsi="Tahoma" w:cs="Tahoma"/>
          <w:color w:val="1A1A1A"/>
          <w:sz w:val="18"/>
          <w:szCs w:val="18"/>
          <w:shd w:val="clear" w:color="auto" w:fill="FFFFFF"/>
          <w:lang w:eastAsia="de-DE"/>
        </w:rPr>
        <w:t>ion</w:t>
      </w:r>
      <w:r w:rsidRPr="00F1235D">
        <w:rPr>
          <w:rFonts w:ascii="Tahoma" w:eastAsia="Times New Roman" w:hAnsi="Tahoma" w:cs="Tahoma"/>
          <w:color w:val="1A1A1A"/>
          <w:sz w:val="18"/>
          <w:szCs w:val="18"/>
          <w:shd w:val="clear" w:color="auto" w:fill="FFFFFF"/>
          <w:lang w:eastAsia="de-DE"/>
        </w:rPr>
        <w:t xml:space="preserve"> als Bundespräsident</w:t>
      </w:r>
      <w:r w:rsidR="0059147F">
        <w:rPr>
          <w:rFonts w:ascii="Tahoma" w:eastAsia="Times New Roman" w:hAnsi="Tahoma" w:cs="Tahoma"/>
          <w:color w:val="1A1A1A"/>
          <w:sz w:val="18"/>
          <w:szCs w:val="18"/>
          <w:shd w:val="clear" w:color="auto" w:fill="FFFFFF"/>
          <w:lang w:eastAsia="de-DE"/>
        </w:rPr>
        <w:t xml:space="preserve"> </w:t>
      </w:r>
      <w:r w:rsidR="0059147F">
        <w:rPr>
          <w:rFonts w:ascii="Tahoma" w:hAnsi="Tahoma" w:cs="Tahoma"/>
          <w:sz w:val="18"/>
          <w:szCs w:val="18"/>
        </w:rPr>
        <w:t>sowie die Person Olaf Scholz in der Funktion als Bundeskanzler</w:t>
      </w:r>
      <w:r w:rsidRPr="00F1235D">
        <w:rPr>
          <w:rFonts w:ascii="Tahoma" w:eastAsia="Times New Roman" w:hAnsi="Tahoma" w:cs="Tahoma"/>
          <w:color w:val="1A1A1A"/>
          <w:sz w:val="18"/>
          <w:szCs w:val="18"/>
          <w:shd w:val="clear" w:color="auto" w:fill="FFFFFF"/>
          <w:lang w:eastAsia="de-DE"/>
        </w:rPr>
        <w:t xml:space="preserve"> der B</w:t>
      </w:r>
      <w:r w:rsidR="002A2356">
        <w:rPr>
          <w:rFonts w:ascii="Tahoma" w:eastAsia="Times New Roman" w:hAnsi="Tahoma" w:cs="Tahoma"/>
          <w:color w:val="1A1A1A"/>
          <w:sz w:val="18"/>
          <w:szCs w:val="18"/>
          <w:shd w:val="clear" w:color="auto" w:fill="FFFFFF"/>
          <w:lang w:eastAsia="de-DE"/>
        </w:rPr>
        <w:t>RD</w:t>
      </w:r>
      <w:r w:rsidRPr="00F1235D">
        <w:rPr>
          <w:rFonts w:ascii="Tahoma" w:eastAsia="Times New Roman" w:hAnsi="Tahoma" w:cs="Tahoma"/>
          <w:color w:val="1A1A1A"/>
          <w:sz w:val="18"/>
          <w:szCs w:val="18"/>
          <w:shd w:val="clear" w:color="auto" w:fill="FFFFFF"/>
          <w:lang w:eastAsia="de-DE"/>
        </w:rPr>
        <w:t xml:space="preserve"> an, </w:t>
      </w:r>
      <w:r w:rsidR="00C17BC6">
        <w:rPr>
          <w:rFonts w:ascii="Tahoma" w:eastAsia="Times New Roman" w:hAnsi="Tahoma" w:cs="Tahoma"/>
          <w:color w:val="1A1A1A"/>
          <w:sz w:val="18"/>
          <w:szCs w:val="18"/>
          <w:shd w:val="clear" w:color="auto" w:fill="FFFFFF"/>
          <w:lang w:eastAsia="de-DE"/>
        </w:rPr>
        <w:t>unsere</w:t>
      </w:r>
      <w:r w:rsidR="00BE0176">
        <w:rPr>
          <w:rFonts w:ascii="Tahoma" w:eastAsia="Times New Roman" w:hAnsi="Tahoma" w:cs="Tahoma"/>
          <w:color w:val="1A1A1A"/>
          <w:sz w:val="18"/>
          <w:szCs w:val="18"/>
          <w:shd w:val="clear" w:color="auto" w:fill="FFFFFF"/>
          <w:lang w:eastAsia="de-DE"/>
        </w:rPr>
        <w:t>n</w:t>
      </w:r>
      <w:r w:rsidRPr="00F1235D">
        <w:rPr>
          <w:rFonts w:ascii="Tahoma" w:eastAsia="Times New Roman" w:hAnsi="Tahoma" w:cs="Tahoma"/>
          <w:color w:val="1A1A1A"/>
          <w:sz w:val="18"/>
          <w:szCs w:val="18"/>
          <w:shd w:val="clear" w:color="auto" w:fill="FFFFFF"/>
          <w:lang w:eastAsia="de-DE"/>
        </w:rPr>
        <w:t xml:space="preserve"> Brief vom</w:t>
      </w:r>
      <w:r w:rsidR="002A2356">
        <w:rPr>
          <w:rFonts w:ascii="Tahoma" w:eastAsia="Times New Roman" w:hAnsi="Tahoma" w:cs="Tahoma"/>
          <w:color w:val="1A1A1A"/>
          <w:sz w:val="18"/>
          <w:szCs w:val="18"/>
          <w:shd w:val="clear" w:color="auto" w:fill="FFFFFF"/>
          <w:lang w:eastAsia="de-DE"/>
        </w:rPr>
        <w:t xml:space="preserve"> </w:t>
      </w:r>
      <w:r w:rsidRPr="00C17BC6">
        <w:rPr>
          <w:rFonts w:ascii="Tahoma" w:eastAsia="Times New Roman" w:hAnsi="Tahoma" w:cs="Tahoma"/>
          <w:color w:val="FF0000"/>
          <w:sz w:val="18"/>
          <w:szCs w:val="18"/>
          <w:shd w:val="clear" w:color="auto" w:fill="FFFFFF"/>
          <w:lang w:eastAsia="de-DE"/>
        </w:rPr>
        <w:t>16. Dezember 2021</w:t>
      </w:r>
      <w:r w:rsidRPr="00F1235D">
        <w:rPr>
          <w:rFonts w:ascii="Tahoma" w:eastAsia="Times New Roman" w:hAnsi="Tahoma" w:cs="Tahoma"/>
          <w:color w:val="1A1A1A"/>
          <w:sz w:val="18"/>
          <w:szCs w:val="18"/>
          <w:shd w:val="clear" w:color="auto" w:fill="FFFFFF"/>
          <w:lang w:eastAsia="de-DE"/>
        </w:rPr>
        <w:t xml:space="preserve"> umzusetzen. Der Bundeskanzler, alle Minister, der Bundesrat, alle Landesregierungen, alle Kreise, alle Gesundheitsämter, alle Behörden haben</w:t>
      </w:r>
      <w:r w:rsidR="002A2356">
        <w:rPr>
          <w:rFonts w:ascii="Tahoma" w:eastAsia="Times New Roman" w:hAnsi="Tahoma" w:cs="Tahoma"/>
          <w:color w:val="1A1A1A"/>
          <w:sz w:val="18"/>
          <w:szCs w:val="18"/>
          <w:shd w:val="clear" w:color="auto" w:fill="FFFFFF"/>
          <w:lang w:eastAsia="de-DE"/>
        </w:rPr>
        <w:t xml:space="preserve"> </w:t>
      </w:r>
      <w:r w:rsidRPr="00BE0176">
        <w:rPr>
          <w:rFonts w:ascii="Tahoma" w:eastAsia="Times New Roman" w:hAnsi="Tahoma" w:cs="Tahoma"/>
          <w:color w:val="1A1A1A"/>
          <w:sz w:val="18"/>
          <w:szCs w:val="18"/>
          <w:u w:val="single"/>
          <w:shd w:val="clear" w:color="auto" w:fill="FFFFFF"/>
          <w:lang w:eastAsia="de-DE"/>
        </w:rPr>
        <w:t>jegliche</w:t>
      </w:r>
      <w:r w:rsidR="002A2356" w:rsidRPr="00BE0176">
        <w:rPr>
          <w:rFonts w:ascii="Tahoma" w:eastAsia="Times New Roman" w:hAnsi="Tahoma" w:cs="Tahoma"/>
          <w:color w:val="1A1A1A"/>
          <w:sz w:val="18"/>
          <w:szCs w:val="18"/>
          <w:u w:val="single"/>
          <w:shd w:val="clear" w:color="auto" w:fill="FFFFFF"/>
          <w:lang w:eastAsia="de-DE"/>
        </w:rPr>
        <w:t xml:space="preserve"> </w:t>
      </w:r>
      <w:r w:rsidRPr="00BE0176">
        <w:rPr>
          <w:rFonts w:ascii="Tahoma" w:eastAsia="Times New Roman" w:hAnsi="Tahoma" w:cs="Tahoma"/>
          <w:color w:val="1A1A1A"/>
          <w:sz w:val="18"/>
          <w:szCs w:val="18"/>
          <w:u w:val="single"/>
          <w:shd w:val="clear" w:color="auto" w:fill="FFFFFF"/>
          <w:lang w:eastAsia="de-DE"/>
        </w:rPr>
        <w:t>Corona-Maßnahmen</w:t>
      </w:r>
      <w:r w:rsidR="00172B6C">
        <w:rPr>
          <w:rFonts w:ascii="Tahoma" w:eastAsia="Times New Roman" w:hAnsi="Tahoma" w:cs="Tahoma"/>
          <w:color w:val="1A1A1A"/>
          <w:sz w:val="18"/>
          <w:szCs w:val="18"/>
          <w:u w:val="single"/>
          <w:shd w:val="clear" w:color="auto" w:fill="FFFFFF"/>
          <w:lang w:eastAsia="de-DE"/>
        </w:rPr>
        <w:t xml:space="preserve"> </w:t>
      </w:r>
      <w:r w:rsidRPr="00F1235D">
        <w:rPr>
          <w:rFonts w:ascii="Tahoma" w:eastAsia="Times New Roman" w:hAnsi="Tahoma" w:cs="Tahoma"/>
          <w:color w:val="1A1A1A"/>
          <w:sz w:val="18"/>
          <w:szCs w:val="18"/>
          <w:u w:val="single"/>
          <w:shd w:val="clear" w:color="auto" w:fill="FFFFFF"/>
          <w:lang w:eastAsia="de-DE"/>
        </w:rPr>
        <w:t>sofort</w:t>
      </w:r>
      <w:r w:rsidR="002A2356">
        <w:rPr>
          <w:rFonts w:ascii="Tahoma" w:eastAsia="Times New Roman" w:hAnsi="Tahoma" w:cs="Tahoma"/>
          <w:color w:val="1A1A1A"/>
          <w:sz w:val="18"/>
          <w:szCs w:val="18"/>
          <w:u w:val="single"/>
          <w:shd w:val="clear" w:color="auto" w:fill="FFFFFF"/>
          <w:lang w:eastAsia="de-DE"/>
        </w:rPr>
        <w:t xml:space="preserve"> </w:t>
      </w:r>
      <w:r w:rsidRPr="00F1235D">
        <w:rPr>
          <w:rFonts w:ascii="Tahoma" w:eastAsia="Times New Roman" w:hAnsi="Tahoma" w:cs="Tahoma"/>
          <w:color w:val="1A1A1A"/>
          <w:sz w:val="18"/>
          <w:szCs w:val="18"/>
          <w:shd w:val="clear" w:color="auto" w:fill="FFFFFF"/>
          <w:lang w:eastAsia="de-DE"/>
        </w:rPr>
        <w:t>einzustellen.</w:t>
      </w:r>
    </w:p>
    <w:p w:rsidR="002A2356" w:rsidRPr="00F1235D" w:rsidRDefault="002A2356" w:rsidP="002A2356">
      <w:pPr>
        <w:spacing w:after="0" w:line="240" w:lineRule="auto"/>
        <w:jc w:val="both"/>
        <w:rPr>
          <w:rFonts w:ascii="Tahoma" w:eastAsia="Times New Roman" w:hAnsi="Tahoma" w:cs="Tahoma"/>
          <w:color w:val="000000"/>
          <w:sz w:val="18"/>
          <w:szCs w:val="18"/>
          <w:lang w:eastAsia="de-DE"/>
        </w:rPr>
      </w:pPr>
    </w:p>
    <w:p w:rsidR="00624CB5" w:rsidRPr="00F1235D" w:rsidRDefault="00624CB5" w:rsidP="002A6446">
      <w:pPr>
        <w:spacing w:after="0" w:line="240" w:lineRule="auto"/>
        <w:jc w:val="both"/>
        <w:rPr>
          <w:rFonts w:ascii="Tahoma" w:eastAsia="Times New Roman" w:hAnsi="Tahoma" w:cs="Tahoma"/>
          <w:sz w:val="18"/>
          <w:szCs w:val="18"/>
          <w:lang w:eastAsia="de-DE"/>
        </w:rPr>
      </w:pPr>
      <w:r w:rsidRPr="00F1235D">
        <w:rPr>
          <w:rFonts w:ascii="Tahoma" w:eastAsia="Times New Roman" w:hAnsi="Tahoma" w:cs="Tahoma"/>
          <w:color w:val="1A1A1A"/>
          <w:sz w:val="18"/>
          <w:szCs w:val="18"/>
          <w:shd w:val="clear" w:color="auto" w:fill="FFFFFF"/>
          <w:lang w:eastAsia="de-DE"/>
        </w:rPr>
        <w:t xml:space="preserve">Die Natürliche Person </w:t>
      </w:r>
      <w:r w:rsidRPr="002A2356">
        <w:rPr>
          <w:rFonts w:ascii="Tahoma" w:eastAsia="Times New Roman" w:hAnsi="Tahoma" w:cs="Tahoma"/>
          <w:color w:val="FF0000"/>
          <w:sz w:val="18"/>
          <w:szCs w:val="18"/>
          <w:shd w:val="clear" w:color="auto" w:fill="FFFFFF"/>
          <w:lang w:eastAsia="de-DE"/>
        </w:rPr>
        <w:t xml:space="preserve">M u s t e r m a n </w:t>
      </w:r>
      <w:proofErr w:type="spellStart"/>
      <w:r w:rsidRPr="002A2356">
        <w:rPr>
          <w:rFonts w:ascii="Tahoma" w:eastAsia="Times New Roman" w:hAnsi="Tahoma" w:cs="Tahoma"/>
          <w:color w:val="FF0000"/>
          <w:sz w:val="18"/>
          <w:szCs w:val="18"/>
          <w:shd w:val="clear" w:color="auto" w:fill="FFFFFF"/>
          <w:lang w:eastAsia="de-DE"/>
        </w:rPr>
        <w:t>n</w:t>
      </w:r>
      <w:proofErr w:type="spellEnd"/>
      <w:r w:rsidRPr="002A2356">
        <w:rPr>
          <w:rFonts w:ascii="Tahoma" w:eastAsia="Times New Roman" w:hAnsi="Tahoma" w:cs="Tahoma"/>
          <w:color w:val="FF0000"/>
          <w:sz w:val="18"/>
          <w:szCs w:val="18"/>
          <w:shd w:val="clear" w:color="auto" w:fill="FFFFFF"/>
          <w:lang w:eastAsia="de-DE"/>
        </w:rPr>
        <w:t>, M a x</w:t>
      </w:r>
      <w:r w:rsidR="002A2356">
        <w:rPr>
          <w:rFonts w:ascii="Tahoma" w:eastAsia="Times New Roman" w:hAnsi="Tahoma" w:cs="Tahoma"/>
          <w:color w:val="1A1A1A"/>
          <w:sz w:val="18"/>
          <w:szCs w:val="18"/>
          <w:shd w:val="clear" w:color="auto" w:fill="FFFFFF"/>
          <w:lang w:eastAsia="de-DE"/>
        </w:rPr>
        <w:t xml:space="preserve"> </w:t>
      </w:r>
      <w:r w:rsidRPr="00F1235D">
        <w:rPr>
          <w:rFonts w:ascii="Tahoma" w:eastAsia="Times New Roman" w:hAnsi="Tahoma" w:cs="Tahoma"/>
          <w:color w:val="1A1A1A"/>
          <w:sz w:val="18"/>
          <w:szCs w:val="18"/>
          <w:shd w:val="clear" w:color="auto" w:fill="FFFFFF"/>
          <w:lang w:eastAsia="de-DE"/>
        </w:rPr>
        <w:t xml:space="preserve"> als Bundesstaatsangehöriger des </w:t>
      </w:r>
      <w:proofErr w:type="spellStart"/>
      <w:r w:rsidRPr="002A2356">
        <w:rPr>
          <w:rFonts w:ascii="Tahoma" w:eastAsia="Times New Roman" w:hAnsi="Tahoma" w:cs="Tahoma"/>
          <w:color w:val="FF0000"/>
          <w:sz w:val="18"/>
          <w:szCs w:val="18"/>
          <w:shd w:val="clear" w:color="auto" w:fill="FFFFFF"/>
          <w:lang w:eastAsia="de-DE"/>
        </w:rPr>
        <w:t>Kgr</w:t>
      </w:r>
      <w:proofErr w:type="spellEnd"/>
      <w:r w:rsidRPr="002A2356">
        <w:rPr>
          <w:rFonts w:ascii="Tahoma" w:eastAsia="Times New Roman" w:hAnsi="Tahoma" w:cs="Tahoma"/>
          <w:color w:val="FF0000"/>
          <w:sz w:val="18"/>
          <w:szCs w:val="18"/>
          <w:shd w:val="clear" w:color="auto" w:fill="FFFFFF"/>
          <w:lang w:eastAsia="de-DE"/>
        </w:rPr>
        <w:t>. Preußen</w:t>
      </w:r>
      <w:r w:rsidRPr="00F1235D">
        <w:rPr>
          <w:rFonts w:ascii="Tahoma" w:eastAsia="Times New Roman" w:hAnsi="Tahoma" w:cs="Tahoma"/>
          <w:color w:val="1A1A1A"/>
          <w:sz w:val="18"/>
          <w:szCs w:val="18"/>
          <w:shd w:val="clear" w:color="auto" w:fill="FFFFFF"/>
          <w:lang w:eastAsia="de-DE"/>
        </w:rPr>
        <w:t xml:space="preserve"> im Rechtskreis von 1913 – mit der Bestätigung durch eine Staatsangehörigkeitsurkunde der B</w:t>
      </w:r>
      <w:r w:rsidR="002A2356">
        <w:rPr>
          <w:rFonts w:ascii="Tahoma" w:eastAsia="Times New Roman" w:hAnsi="Tahoma" w:cs="Tahoma"/>
          <w:color w:val="1A1A1A"/>
          <w:sz w:val="18"/>
          <w:szCs w:val="18"/>
          <w:shd w:val="clear" w:color="auto" w:fill="FFFFFF"/>
          <w:lang w:eastAsia="de-DE"/>
        </w:rPr>
        <w:t>RD</w:t>
      </w:r>
      <w:r w:rsidRPr="00F1235D">
        <w:rPr>
          <w:rFonts w:ascii="Tahoma" w:eastAsia="Times New Roman" w:hAnsi="Tahoma" w:cs="Tahoma"/>
          <w:color w:val="1A1A1A"/>
          <w:sz w:val="18"/>
          <w:szCs w:val="18"/>
          <w:shd w:val="clear" w:color="auto" w:fill="FFFFFF"/>
          <w:lang w:eastAsia="de-DE"/>
        </w:rPr>
        <w:t xml:space="preserve"> – weist die Person </w:t>
      </w:r>
      <w:r w:rsidR="00A409B9">
        <w:rPr>
          <w:rFonts w:ascii="Tahoma" w:eastAsia="Times New Roman" w:hAnsi="Tahoma" w:cs="Tahoma"/>
          <w:color w:val="1A1A1A"/>
          <w:sz w:val="18"/>
          <w:szCs w:val="18"/>
          <w:shd w:val="clear" w:color="auto" w:fill="FFFFFF"/>
          <w:lang w:eastAsia="de-DE"/>
        </w:rPr>
        <w:t>Frank-</w:t>
      </w:r>
      <w:r w:rsidRPr="00F1235D">
        <w:rPr>
          <w:rFonts w:ascii="Tahoma" w:eastAsia="Times New Roman" w:hAnsi="Tahoma" w:cs="Tahoma"/>
          <w:color w:val="1A1A1A"/>
          <w:sz w:val="18"/>
          <w:szCs w:val="18"/>
          <w:shd w:val="clear" w:color="auto" w:fill="FFFFFF"/>
          <w:lang w:eastAsia="de-DE"/>
        </w:rPr>
        <w:t>Walter Steinmeier in der Funkt</w:t>
      </w:r>
      <w:r w:rsidR="002A2356">
        <w:rPr>
          <w:rFonts w:ascii="Tahoma" w:eastAsia="Times New Roman" w:hAnsi="Tahoma" w:cs="Tahoma"/>
          <w:color w:val="1A1A1A"/>
          <w:sz w:val="18"/>
          <w:szCs w:val="18"/>
          <w:shd w:val="clear" w:color="auto" w:fill="FFFFFF"/>
          <w:lang w:eastAsia="de-DE"/>
        </w:rPr>
        <w:t>ion als Bundespräsident</w:t>
      </w:r>
      <w:r w:rsidR="00BE0176">
        <w:rPr>
          <w:rFonts w:ascii="Tahoma" w:eastAsia="Times New Roman" w:hAnsi="Tahoma" w:cs="Tahoma"/>
          <w:color w:val="1A1A1A"/>
          <w:sz w:val="18"/>
          <w:szCs w:val="18"/>
          <w:shd w:val="clear" w:color="auto" w:fill="FFFFFF"/>
          <w:lang w:eastAsia="de-DE"/>
        </w:rPr>
        <w:t xml:space="preserve"> </w:t>
      </w:r>
      <w:r w:rsidR="00BE0176">
        <w:rPr>
          <w:rFonts w:ascii="Tahoma" w:hAnsi="Tahoma" w:cs="Tahoma"/>
          <w:sz w:val="18"/>
          <w:szCs w:val="18"/>
        </w:rPr>
        <w:t>sowie die Person Olaf Scholz in der Funktion als Bundeskanzler</w:t>
      </w:r>
      <w:r w:rsidR="002A2356">
        <w:rPr>
          <w:rFonts w:ascii="Tahoma" w:eastAsia="Times New Roman" w:hAnsi="Tahoma" w:cs="Tahoma"/>
          <w:color w:val="1A1A1A"/>
          <w:sz w:val="18"/>
          <w:szCs w:val="18"/>
          <w:shd w:val="clear" w:color="auto" w:fill="FFFFFF"/>
          <w:lang w:eastAsia="de-DE"/>
        </w:rPr>
        <w:t xml:space="preserve"> der BRD</w:t>
      </w:r>
      <w:r w:rsidRPr="00F1235D">
        <w:rPr>
          <w:rFonts w:ascii="Tahoma" w:eastAsia="Times New Roman" w:hAnsi="Tahoma" w:cs="Tahoma"/>
          <w:color w:val="1A1A1A"/>
          <w:sz w:val="18"/>
          <w:szCs w:val="18"/>
          <w:shd w:val="clear" w:color="auto" w:fill="FFFFFF"/>
          <w:lang w:eastAsia="de-DE"/>
        </w:rPr>
        <w:t xml:space="preserve"> an, </w:t>
      </w:r>
      <w:proofErr w:type="spellStart"/>
      <w:r w:rsidRPr="00F1235D">
        <w:rPr>
          <w:rFonts w:ascii="Tahoma" w:eastAsia="Times New Roman" w:hAnsi="Tahoma" w:cs="Tahoma"/>
          <w:color w:val="1A1A1A"/>
          <w:sz w:val="18"/>
          <w:szCs w:val="18"/>
          <w:shd w:val="clear" w:color="auto" w:fill="FFFFFF"/>
          <w:lang w:eastAsia="de-DE"/>
        </w:rPr>
        <w:t>daß</w:t>
      </w:r>
      <w:proofErr w:type="spellEnd"/>
      <w:r w:rsidRPr="00F1235D">
        <w:rPr>
          <w:rFonts w:ascii="Tahoma" w:eastAsia="Times New Roman" w:hAnsi="Tahoma" w:cs="Tahoma"/>
          <w:color w:val="1A1A1A"/>
          <w:sz w:val="18"/>
          <w:szCs w:val="18"/>
          <w:shd w:val="clear" w:color="auto" w:fill="FFFFFF"/>
          <w:lang w:eastAsia="de-DE"/>
        </w:rPr>
        <w:t xml:space="preserve"> Schreiben vom </w:t>
      </w:r>
      <w:r w:rsidRPr="00C17BC6">
        <w:rPr>
          <w:rFonts w:ascii="Tahoma" w:eastAsia="Times New Roman" w:hAnsi="Tahoma" w:cs="Tahoma"/>
          <w:color w:val="FF0000"/>
          <w:sz w:val="18"/>
          <w:szCs w:val="18"/>
          <w:shd w:val="clear" w:color="auto" w:fill="FFFFFF"/>
          <w:lang w:eastAsia="de-DE"/>
        </w:rPr>
        <w:t>4. Februar 2022</w:t>
      </w:r>
      <w:r w:rsidRPr="00F1235D">
        <w:rPr>
          <w:rFonts w:ascii="Tahoma" w:eastAsia="Times New Roman" w:hAnsi="Tahoma" w:cs="Tahoma"/>
          <w:color w:val="1A1A1A"/>
          <w:sz w:val="18"/>
          <w:szCs w:val="18"/>
          <w:shd w:val="clear" w:color="auto" w:fill="FFFFFF"/>
          <w:lang w:eastAsia="de-DE"/>
        </w:rPr>
        <w:t xml:space="preserve"> sofort umzusetzen und sich an den Friedensvertrag von Brest Litowsk gebunden zu sehen und </w:t>
      </w:r>
      <w:r w:rsidRPr="00BE0176">
        <w:rPr>
          <w:rFonts w:ascii="Tahoma" w:eastAsia="Times New Roman" w:hAnsi="Tahoma" w:cs="Tahoma"/>
          <w:color w:val="1A1A1A"/>
          <w:sz w:val="18"/>
          <w:szCs w:val="18"/>
          <w:u w:val="single"/>
          <w:shd w:val="clear" w:color="auto" w:fill="FFFFFF"/>
          <w:lang w:eastAsia="de-DE"/>
        </w:rPr>
        <w:t>alle feindlichen Maßnah</w:t>
      </w:r>
      <w:r w:rsidR="0091012E" w:rsidRPr="00BE0176">
        <w:rPr>
          <w:rFonts w:ascii="Tahoma" w:eastAsia="Times New Roman" w:hAnsi="Tahoma" w:cs="Tahoma"/>
          <w:color w:val="1A1A1A"/>
          <w:sz w:val="18"/>
          <w:szCs w:val="18"/>
          <w:u w:val="single"/>
          <w:shd w:val="clear" w:color="auto" w:fill="FFFFFF"/>
          <w:lang w:eastAsia="de-DE"/>
        </w:rPr>
        <w:t>m</w:t>
      </w:r>
      <w:r w:rsidRPr="00BE0176">
        <w:rPr>
          <w:rFonts w:ascii="Tahoma" w:eastAsia="Times New Roman" w:hAnsi="Tahoma" w:cs="Tahoma"/>
          <w:color w:val="1A1A1A"/>
          <w:sz w:val="18"/>
          <w:szCs w:val="18"/>
          <w:u w:val="single"/>
          <w:shd w:val="clear" w:color="auto" w:fill="FFFFFF"/>
          <w:lang w:eastAsia="de-DE"/>
        </w:rPr>
        <w:t>en</w:t>
      </w:r>
      <w:r w:rsidR="002A2356" w:rsidRPr="00BE0176">
        <w:rPr>
          <w:rFonts w:ascii="Tahoma" w:eastAsia="Times New Roman" w:hAnsi="Tahoma" w:cs="Tahoma"/>
          <w:color w:val="1A1A1A"/>
          <w:sz w:val="18"/>
          <w:szCs w:val="18"/>
          <w:u w:val="single"/>
          <w:shd w:val="clear" w:color="auto" w:fill="FFFFFF"/>
          <w:lang w:eastAsia="de-DE"/>
        </w:rPr>
        <w:t xml:space="preserve"> in der Ukraine </w:t>
      </w:r>
      <w:r w:rsidRPr="00BE0176">
        <w:rPr>
          <w:rFonts w:ascii="Tahoma" w:eastAsia="Times New Roman" w:hAnsi="Tahoma" w:cs="Tahoma"/>
          <w:color w:val="1A1A1A"/>
          <w:sz w:val="18"/>
          <w:szCs w:val="18"/>
          <w:u w:val="single"/>
          <w:shd w:val="clear" w:color="auto" w:fill="FFFFFF"/>
          <w:lang w:eastAsia="de-DE"/>
        </w:rPr>
        <w:t>sofort</w:t>
      </w:r>
      <w:r w:rsidR="002A2356">
        <w:rPr>
          <w:rFonts w:ascii="Tahoma" w:eastAsia="Times New Roman" w:hAnsi="Tahoma" w:cs="Tahoma"/>
          <w:i/>
          <w:iCs/>
          <w:color w:val="1A1A1A"/>
          <w:sz w:val="18"/>
          <w:szCs w:val="18"/>
          <w:shd w:val="clear" w:color="auto" w:fill="FFFFFF"/>
          <w:lang w:eastAsia="de-DE"/>
        </w:rPr>
        <w:t xml:space="preserve"> </w:t>
      </w:r>
      <w:r w:rsidRPr="00F1235D">
        <w:rPr>
          <w:rFonts w:ascii="Tahoma" w:eastAsia="Times New Roman" w:hAnsi="Tahoma" w:cs="Tahoma"/>
          <w:color w:val="1A1A1A"/>
          <w:sz w:val="18"/>
          <w:szCs w:val="18"/>
          <w:shd w:val="clear" w:color="auto" w:fill="FFFFFF"/>
          <w:lang w:eastAsia="de-DE"/>
        </w:rPr>
        <w:t>einzustellen. Alle Söldner der B</w:t>
      </w:r>
      <w:r w:rsidR="002A2356">
        <w:rPr>
          <w:rFonts w:ascii="Tahoma" w:eastAsia="Times New Roman" w:hAnsi="Tahoma" w:cs="Tahoma"/>
          <w:color w:val="1A1A1A"/>
          <w:sz w:val="18"/>
          <w:szCs w:val="18"/>
          <w:shd w:val="clear" w:color="auto" w:fill="FFFFFF"/>
          <w:lang w:eastAsia="de-DE"/>
        </w:rPr>
        <w:t>RD</w:t>
      </w:r>
      <w:r w:rsidRPr="00F1235D">
        <w:rPr>
          <w:rFonts w:ascii="Tahoma" w:eastAsia="Times New Roman" w:hAnsi="Tahoma" w:cs="Tahoma"/>
          <w:color w:val="1A1A1A"/>
          <w:sz w:val="18"/>
          <w:szCs w:val="18"/>
          <w:shd w:val="clear" w:color="auto" w:fill="FFFFFF"/>
          <w:lang w:eastAsia="de-DE"/>
        </w:rPr>
        <w:t>, der NGO Germany</w:t>
      </w:r>
      <w:r w:rsidR="002A2356">
        <w:rPr>
          <w:rFonts w:ascii="Tahoma" w:eastAsia="Times New Roman" w:hAnsi="Tahoma" w:cs="Tahoma"/>
          <w:color w:val="1A1A1A"/>
          <w:sz w:val="18"/>
          <w:szCs w:val="18"/>
          <w:shd w:val="clear" w:color="auto" w:fill="FFFFFF"/>
          <w:lang w:eastAsia="de-DE"/>
        </w:rPr>
        <w:t>,</w:t>
      </w:r>
      <w:r w:rsidRPr="00F1235D">
        <w:rPr>
          <w:rFonts w:ascii="Tahoma" w:eastAsia="Times New Roman" w:hAnsi="Tahoma" w:cs="Tahoma"/>
          <w:color w:val="1A1A1A"/>
          <w:sz w:val="18"/>
          <w:szCs w:val="18"/>
          <w:shd w:val="clear" w:color="auto" w:fill="FFFFFF"/>
          <w:lang w:eastAsia="de-DE"/>
        </w:rPr>
        <w:t xml:space="preserve"> sind sofort von ihren Einsatzorten zurückzu</w:t>
      </w:r>
      <w:r w:rsidR="002A2356">
        <w:rPr>
          <w:rFonts w:ascii="Tahoma" w:eastAsia="Times New Roman" w:hAnsi="Tahoma" w:cs="Tahoma"/>
          <w:color w:val="1A1A1A"/>
          <w:sz w:val="18"/>
          <w:szCs w:val="18"/>
          <w:shd w:val="clear" w:color="auto" w:fill="FFFFFF"/>
          <w:lang w:eastAsia="de-DE"/>
        </w:rPr>
        <w:t>ziehen</w:t>
      </w:r>
      <w:r w:rsidRPr="00F1235D">
        <w:rPr>
          <w:rFonts w:ascii="Tahoma" w:eastAsia="Times New Roman" w:hAnsi="Tahoma" w:cs="Tahoma"/>
          <w:color w:val="1A1A1A"/>
          <w:sz w:val="18"/>
          <w:szCs w:val="18"/>
          <w:shd w:val="clear" w:color="auto" w:fill="FFFFFF"/>
          <w:lang w:eastAsia="de-DE"/>
        </w:rPr>
        <w:t xml:space="preserve">. Die Ukraine gibt bis zu 12 Milliarden Euro für den Krieg im </w:t>
      </w:r>
      <w:proofErr w:type="spellStart"/>
      <w:r w:rsidRPr="00F1235D">
        <w:rPr>
          <w:rFonts w:ascii="Tahoma" w:eastAsia="Times New Roman" w:hAnsi="Tahoma" w:cs="Tahoma"/>
          <w:color w:val="1A1A1A"/>
          <w:sz w:val="18"/>
          <w:szCs w:val="18"/>
          <w:shd w:val="clear" w:color="auto" w:fill="FFFFFF"/>
          <w:lang w:eastAsia="de-DE"/>
        </w:rPr>
        <w:t>Do</w:t>
      </w:r>
      <w:r w:rsidR="002A6446">
        <w:rPr>
          <w:rFonts w:ascii="Tahoma" w:eastAsia="Times New Roman" w:hAnsi="Tahoma" w:cs="Tahoma"/>
          <w:color w:val="1A1A1A"/>
          <w:sz w:val="18"/>
          <w:szCs w:val="18"/>
          <w:shd w:val="clear" w:color="auto" w:fill="FFFFFF"/>
          <w:lang w:eastAsia="de-DE"/>
        </w:rPr>
        <w:t>n</w:t>
      </w:r>
      <w:r w:rsidRPr="00F1235D">
        <w:rPr>
          <w:rFonts w:ascii="Tahoma" w:eastAsia="Times New Roman" w:hAnsi="Tahoma" w:cs="Tahoma"/>
          <w:color w:val="1A1A1A"/>
          <w:sz w:val="18"/>
          <w:szCs w:val="18"/>
          <w:shd w:val="clear" w:color="auto" w:fill="FFFFFF"/>
          <w:lang w:eastAsia="de-DE"/>
        </w:rPr>
        <w:t>bass</w:t>
      </w:r>
      <w:proofErr w:type="spellEnd"/>
      <w:r w:rsidRPr="00F1235D">
        <w:rPr>
          <w:rFonts w:ascii="Tahoma" w:eastAsia="Times New Roman" w:hAnsi="Tahoma" w:cs="Tahoma"/>
          <w:color w:val="1A1A1A"/>
          <w:sz w:val="18"/>
          <w:szCs w:val="18"/>
          <w:shd w:val="clear" w:color="auto" w:fill="FFFFFF"/>
          <w:lang w:eastAsia="de-DE"/>
        </w:rPr>
        <w:t xml:space="preserve"> aus. Die Treuhand </w:t>
      </w:r>
      <w:r w:rsidR="004D6E80">
        <w:rPr>
          <w:rFonts w:ascii="Tahoma" w:eastAsia="Times New Roman" w:hAnsi="Tahoma" w:cs="Tahoma"/>
          <w:color w:val="1A1A1A"/>
          <w:sz w:val="18"/>
          <w:szCs w:val="18"/>
          <w:shd w:val="clear" w:color="auto" w:fill="FFFFFF"/>
          <w:lang w:eastAsia="de-DE"/>
        </w:rPr>
        <w:t xml:space="preserve">der </w:t>
      </w:r>
      <w:r w:rsidRPr="00F1235D">
        <w:rPr>
          <w:rFonts w:ascii="Tahoma" w:eastAsia="Times New Roman" w:hAnsi="Tahoma" w:cs="Tahoma"/>
          <w:color w:val="1A1A1A"/>
          <w:sz w:val="18"/>
          <w:szCs w:val="18"/>
          <w:shd w:val="clear" w:color="auto" w:fill="FFFFFF"/>
          <w:lang w:eastAsia="de-DE"/>
        </w:rPr>
        <w:t>"Bund" ist mit über fünf Milliarden der g</w:t>
      </w:r>
      <w:r w:rsidR="00A409B9">
        <w:rPr>
          <w:rFonts w:ascii="Tahoma" w:eastAsia="Times New Roman" w:hAnsi="Tahoma" w:cs="Tahoma"/>
          <w:color w:val="1A1A1A"/>
          <w:sz w:val="18"/>
          <w:szCs w:val="18"/>
          <w:shd w:val="clear" w:color="auto" w:fill="FFFFFF"/>
          <w:lang w:eastAsia="de-DE"/>
        </w:rPr>
        <w:t>r</w:t>
      </w:r>
      <w:r w:rsidRPr="00F1235D">
        <w:rPr>
          <w:rFonts w:ascii="Tahoma" w:eastAsia="Times New Roman" w:hAnsi="Tahoma" w:cs="Tahoma"/>
          <w:color w:val="1A1A1A"/>
          <w:sz w:val="18"/>
          <w:szCs w:val="18"/>
          <w:shd w:val="clear" w:color="auto" w:fill="FFFFFF"/>
          <w:lang w:eastAsia="de-DE"/>
        </w:rPr>
        <w:t>ößte Geldgeber für diesen Konflikt. Die Anweisung gilt auch für die sofortige Einstellung aller Geldzahlungen für den krieg</w:t>
      </w:r>
      <w:r w:rsidR="00351C1F">
        <w:rPr>
          <w:rFonts w:ascii="Tahoma" w:eastAsia="Times New Roman" w:hAnsi="Tahoma" w:cs="Tahoma"/>
          <w:color w:val="1A1A1A"/>
          <w:sz w:val="18"/>
          <w:szCs w:val="18"/>
          <w:shd w:val="clear" w:color="auto" w:fill="FFFFFF"/>
          <w:lang w:eastAsia="de-DE"/>
        </w:rPr>
        <w:t>e</w:t>
      </w:r>
      <w:r w:rsidRPr="00F1235D">
        <w:rPr>
          <w:rFonts w:ascii="Tahoma" w:eastAsia="Times New Roman" w:hAnsi="Tahoma" w:cs="Tahoma"/>
          <w:color w:val="1A1A1A"/>
          <w:sz w:val="18"/>
          <w:szCs w:val="18"/>
          <w:shd w:val="clear" w:color="auto" w:fill="FFFFFF"/>
          <w:lang w:eastAsia="de-DE"/>
        </w:rPr>
        <w:t xml:space="preserve">rischen Konflikt. Geldmittel dürfen nur überwacht und zweckgebunden für humanitäre Projekte nach Einhaltung des Minsker Vertrages, der </w:t>
      </w:r>
      <w:proofErr w:type="gramStart"/>
      <w:r w:rsidRPr="00F1235D">
        <w:rPr>
          <w:rFonts w:ascii="Tahoma" w:eastAsia="Times New Roman" w:hAnsi="Tahoma" w:cs="Tahoma"/>
          <w:color w:val="1A1A1A"/>
          <w:sz w:val="18"/>
          <w:szCs w:val="18"/>
          <w:shd w:val="clear" w:color="auto" w:fill="FFFFFF"/>
          <w:lang w:eastAsia="de-DE"/>
        </w:rPr>
        <w:t>vom</w:t>
      </w:r>
      <w:proofErr w:type="gramEnd"/>
      <w:r w:rsidRPr="00F1235D">
        <w:rPr>
          <w:rFonts w:ascii="Tahoma" w:eastAsia="Times New Roman" w:hAnsi="Tahoma" w:cs="Tahoma"/>
          <w:color w:val="1A1A1A"/>
          <w:sz w:val="18"/>
          <w:szCs w:val="18"/>
          <w:shd w:val="clear" w:color="auto" w:fill="FFFFFF"/>
          <w:lang w:eastAsia="de-DE"/>
        </w:rPr>
        <w:t xml:space="preserve"> UNO Sicherheitsrates bestätigt wurde, gewährt werden.</w:t>
      </w:r>
    </w:p>
    <w:p w:rsidR="0094495A" w:rsidRPr="00624CB5" w:rsidRDefault="0094495A" w:rsidP="00624CB5">
      <w:pPr>
        <w:pStyle w:val="KeinLeerraum"/>
        <w:contextualSpacing/>
        <w:jc w:val="both"/>
        <w:rPr>
          <w:rFonts w:ascii="Tahoma" w:hAnsi="Tahoma" w:cs="Tahoma"/>
          <w:sz w:val="18"/>
          <w:szCs w:val="18"/>
        </w:rPr>
      </w:pPr>
    </w:p>
    <w:p w:rsidR="008E4FE7" w:rsidRPr="005652B8" w:rsidRDefault="00346C6A" w:rsidP="00F1235D">
      <w:pPr>
        <w:pStyle w:val="KeinLeerraum"/>
        <w:contextualSpacing/>
        <w:jc w:val="right"/>
        <w:rPr>
          <w:rFonts w:ascii="Tahoma" w:hAnsi="Tahoma" w:cs="Tahoma"/>
          <w:sz w:val="18"/>
          <w:szCs w:val="18"/>
        </w:rPr>
      </w:pPr>
      <w:r w:rsidRPr="005652B8">
        <w:rPr>
          <w:rFonts w:ascii="Tahoma" w:hAnsi="Tahoma" w:cs="Tahoma"/>
          <w:sz w:val="18"/>
          <w:szCs w:val="18"/>
        </w:rPr>
        <w:t>Hochachtungsvoll ohne Entehrung</w:t>
      </w:r>
    </w:p>
    <w:p w:rsidR="0032730D" w:rsidRPr="005652B8" w:rsidRDefault="0032730D" w:rsidP="001A26AF">
      <w:pPr>
        <w:pStyle w:val="KeinLeerraum"/>
        <w:contextualSpacing/>
        <w:jc w:val="right"/>
        <w:rPr>
          <w:rFonts w:ascii="Tahoma" w:hAnsi="Tahoma" w:cs="Tahoma"/>
          <w:sz w:val="18"/>
          <w:szCs w:val="18"/>
        </w:rPr>
      </w:pPr>
    </w:p>
    <w:p w:rsidR="0098580F" w:rsidRPr="005652B8" w:rsidRDefault="0098580F" w:rsidP="008D6104">
      <w:pPr>
        <w:pStyle w:val="KeinLeerraum"/>
        <w:jc w:val="right"/>
        <w:rPr>
          <w:rFonts w:ascii="Tahoma" w:eastAsia="Times New Roman" w:hAnsi="Tahoma" w:cs="Tahoma"/>
          <w:sz w:val="18"/>
          <w:szCs w:val="18"/>
          <w:lang w:eastAsia="de-DE"/>
        </w:rPr>
      </w:pPr>
    </w:p>
    <w:p w:rsidR="0098580F" w:rsidRPr="005652B8" w:rsidRDefault="0098580F" w:rsidP="008D6104">
      <w:pPr>
        <w:pStyle w:val="KeinLeerraum"/>
        <w:jc w:val="right"/>
        <w:rPr>
          <w:rFonts w:ascii="Tahoma" w:eastAsia="Times New Roman" w:hAnsi="Tahoma" w:cs="Tahoma"/>
          <w:sz w:val="18"/>
          <w:szCs w:val="18"/>
          <w:lang w:eastAsia="de-DE"/>
        </w:rPr>
      </w:pPr>
    </w:p>
    <w:p w:rsidR="00012C36" w:rsidRPr="005652B8" w:rsidRDefault="00012C36" w:rsidP="008D6104">
      <w:pPr>
        <w:pStyle w:val="KeinLeerraum"/>
        <w:jc w:val="right"/>
        <w:rPr>
          <w:rFonts w:ascii="Tahoma" w:eastAsia="Times New Roman" w:hAnsi="Tahoma" w:cs="Tahoma"/>
          <w:sz w:val="18"/>
          <w:szCs w:val="18"/>
          <w:lang w:eastAsia="de-DE"/>
        </w:rPr>
      </w:pPr>
    </w:p>
    <w:p w:rsidR="00012C36" w:rsidRPr="005652B8" w:rsidRDefault="00012C36" w:rsidP="008D6104">
      <w:pPr>
        <w:pStyle w:val="KeinLeerraum"/>
        <w:jc w:val="right"/>
        <w:rPr>
          <w:rFonts w:ascii="Tahoma" w:eastAsia="Times New Roman" w:hAnsi="Tahoma" w:cs="Tahoma"/>
          <w:sz w:val="18"/>
          <w:szCs w:val="18"/>
          <w:lang w:eastAsia="de-DE"/>
        </w:rPr>
      </w:pPr>
    </w:p>
    <w:p w:rsidR="00C82815" w:rsidRDefault="00012C36" w:rsidP="001A26AF">
      <w:pPr>
        <w:ind w:left="4956" w:firstLine="708"/>
        <w:jc w:val="right"/>
        <w:rPr>
          <w:rFonts w:ascii="Tahoma" w:hAnsi="Tahoma" w:cs="Tahoma"/>
          <w:sz w:val="18"/>
          <w:szCs w:val="18"/>
        </w:rPr>
      </w:pPr>
      <w:r w:rsidRPr="00E67863">
        <w:rPr>
          <w:rFonts w:ascii="Tahoma" w:hAnsi="Tahoma" w:cs="Tahoma"/>
          <w:sz w:val="18"/>
          <w:szCs w:val="18"/>
        </w:rPr>
        <w:t>________________________________________</w:t>
      </w:r>
    </w:p>
    <w:p w:rsidR="00B009C1" w:rsidRPr="00043FBD" w:rsidRDefault="004129BA" w:rsidP="00B009C1">
      <w:pPr>
        <w:ind w:left="4956" w:firstLine="708"/>
        <w:jc w:val="right"/>
        <w:rPr>
          <w:rFonts w:ascii="Tahoma" w:hAnsi="Tahoma" w:cs="Tahoma"/>
          <w:sz w:val="18"/>
          <w:szCs w:val="18"/>
        </w:rPr>
      </w:pPr>
      <w:r w:rsidRPr="00B009C1">
        <w:rPr>
          <w:rFonts w:ascii="Tahoma" w:hAnsi="Tahoma" w:cs="Tahoma"/>
          <w:color w:val="FF0000"/>
          <w:sz w:val="18"/>
          <w:szCs w:val="18"/>
        </w:rPr>
        <w:t>M u s t e r m a n  , Max</w:t>
      </w:r>
    </w:p>
    <w:p w:rsidR="005652B8" w:rsidRPr="00043FBD"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5652B8" w:rsidRPr="00043FBD"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012C36" w:rsidRDefault="00012C36" w:rsidP="00DE05CC">
      <w:pPr>
        <w:pStyle w:val="KeinLeerraum"/>
        <w:contextualSpacing/>
        <w:rPr>
          <w:rFonts w:ascii="Tahoma" w:eastAsia="Consolas" w:hAnsi="Tahoma" w:cs="Tahoma"/>
          <w:b/>
          <w:sz w:val="18"/>
          <w:szCs w:val="18"/>
          <w:u w:val="single"/>
        </w:rPr>
      </w:pPr>
      <w:r w:rsidRPr="005652B8">
        <w:rPr>
          <w:rFonts w:ascii="Tahoma" w:eastAsia="Consolas" w:hAnsi="Tahoma" w:cs="Tahoma"/>
          <w:b/>
          <w:sz w:val="18"/>
          <w:szCs w:val="18"/>
          <w:u w:val="single"/>
        </w:rPr>
        <w:t>Verteiler</w:t>
      </w:r>
      <w:r w:rsidR="003F6D7E" w:rsidRPr="005652B8">
        <w:rPr>
          <w:rFonts w:ascii="Tahoma" w:eastAsia="Consolas" w:hAnsi="Tahoma" w:cs="Tahoma"/>
          <w:b/>
          <w:sz w:val="18"/>
          <w:szCs w:val="18"/>
          <w:u w:val="single"/>
        </w:rPr>
        <w:t xml:space="preserve"> an</w:t>
      </w:r>
      <w:r w:rsidR="00DE05CC">
        <w:rPr>
          <w:rFonts w:ascii="Tahoma" w:eastAsia="Consolas" w:hAnsi="Tahoma" w:cs="Tahoma"/>
          <w:b/>
          <w:sz w:val="18"/>
          <w:szCs w:val="18"/>
          <w:u w:val="single"/>
        </w:rPr>
        <w:t>:</w:t>
      </w:r>
    </w:p>
    <w:p w:rsidR="00DE05CC" w:rsidRPr="005652B8" w:rsidRDefault="00DE05CC" w:rsidP="00DE05CC">
      <w:pPr>
        <w:pStyle w:val="KeinLeerraum"/>
        <w:contextualSpacing/>
        <w:rPr>
          <w:rFonts w:ascii="Tahoma" w:eastAsia="Consolas" w:hAnsi="Tahoma" w:cs="Tahoma"/>
          <w:b/>
          <w:sz w:val="18"/>
          <w:szCs w:val="18"/>
          <w:u w:val="single"/>
        </w:rPr>
      </w:pPr>
    </w:p>
    <w:p w:rsidR="00144004" w:rsidRPr="00144004" w:rsidRDefault="00144004" w:rsidP="00204C20">
      <w:pPr>
        <w:pStyle w:val="normal"/>
        <w:pBdr>
          <w:top w:val="nil"/>
          <w:left w:val="nil"/>
          <w:bottom w:val="nil"/>
          <w:right w:val="nil"/>
          <w:between w:val="nil"/>
        </w:pBdr>
        <w:rPr>
          <w:rFonts w:ascii="Tahoma" w:hAnsi="Tahoma" w:cs="Tahoma"/>
          <w:bCs/>
          <w:sz w:val="18"/>
          <w:szCs w:val="18"/>
        </w:rPr>
      </w:pPr>
      <w:bookmarkStart w:id="0" w:name="_gjdgxs" w:colFirst="0" w:colLast="0"/>
      <w:bookmarkEnd w:id="0"/>
      <w:r>
        <w:rPr>
          <w:rFonts w:ascii="Tahoma" w:hAnsi="Tahoma" w:cs="Tahoma"/>
          <w:b/>
          <w:sz w:val="18"/>
          <w:szCs w:val="18"/>
        </w:rPr>
        <w:t>UN</w:t>
      </w:r>
      <w:r>
        <w:rPr>
          <w:rFonts w:ascii="Tahoma" w:hAnsi="Tahoma" w:cs="Tahoma"/>
          <w:bCs/>
          <w:sz w:val="18"/>
          <w:szCs w:val="18"/>
        </w:rPr>
        <w:t xml:space="preserve"> Zentrale in New York</w:t>
      </w:r>
      <w:r w:rsidR="00204C20">
        <w:rPr>
          <w:rFonts w:ascii="Tahoma" w:hAnsi="Tahoma" w:cs="Tahoma"/>
          <w:bCs/>
          <w:sz w:val="18"/>
          <w:szCs w:val="18"/>
        </w:rPr>
        <w:t xml:space="preserve">, </w:t>
      </w:r>
      <w:r w:rsidR="00204C20" w:rsidRPr="00204C20">
        <w:rPr>
          <w:rFonts w:ascii="Tahoma" w:hAnsi="Tahoma" w:cs="Tahoma"/>
          <w:b/>
          <w:sz w:val="18"/>
          <w:szCs w:val="18"/>
        </w:rPr>
        <w:t xml:space="preserve">Generalsekretär </w:t>
      </w:r>
      <w:proofErr w:type="spellStart"/>
      <w:r w:rsidR="00204C20" w:rsidRPr="00204C20">
        <w:rPr>
          <w:rFonts w:ascii="Tahoma" w:hAnsi="Tahoma" w:cs="Tahoma"/>
          <w:b/>
          <w:sz w:val="18"/>
          <w:szCs w:val="18"/>
        </w:rPr>
        <w:t>António</w:t>
      </w:r>
      <w:proofErr w:type="spellEnd"/>
      <w:r w:rsidR="00204C20" w:rsidRPr="00204C20">
        <w:rPr>
          <w:rFonts w:ascii="Tahoma" w:hAnsi="Tahoma" w:cs="Tahoma"/>
          <w:b/>
          <w:sz w:val="18"/>
          <w:szCs w:val="18"/>
        </w:rPr>
        <w:t xml:space="preserve"> </w:t>
      </w:r>
      <w:proofErr w:type="spellStart"/>
      <w:r w:rsidR="00204C20" w:rsidRPr="00204C20">
        <w:rPr>
          <w:rFonts w:ascii="Tahoma" w:hAnsi="Tahoma" w:cs="Tahoma"/>
          <w:b/>
          <w:sz w:val="18"/>
          <w:szCs w:val="18"/>
        </w:rPr>
        <w:t>Guterres</w:t>
      </w:r>
      <w:proofErr w:type="spellEnd"/>
      <w:r>
        <w:rPr>
          <w:rFonts w:ascii="Tahoma" w:hAnsi="Tahoma" w:cs="Tahoma"/>
          <w:bCs/>
          <w:sz w:val="18"/>
          <w:szCs w:val="18"/>
        </w:rPr>
        <w:t>,  [Fax 001-21 29 63 48 79]</w:t>
      </w:r>
    </w:p>
    <w:p w:rsidR="00E04AA9" w:rsidRPr="005652B8" w:rsidRDefault="00877C5D" w:rsidP="00204C20">
      <w:pPr>
        <w:pStyle w:val="normal"/>
        <w:pBdr>
          <w:top w:val="nil"/>
          <w:left w:val="nil"/>
          <w:bottom w:val="nil"/>
          <w:right w:val="nil"/>
          <w:between w:val="nil"/>
        </w:pBdr>
        <w:rPr>
          <w:rFonts w:ascii="Tahoma" w:eastAsia="Arial" w:hAnsi="Tahoma" w:cs="Tahoma"/>
          <w:color w:val="000000"/>
          <w:sz w:val="18"/>
          <w:szCs w:val="18"/>
        </w:rPr>
      </w:pPr>
      <w:r w:rsidRPr="005652B8">
        <w:rPr>
          <w:rFonts w:ascii="Tahoma" w:hAnsi="Tahoma" w:cs="Tahoma"/>
          <w:b/>
          <w:sz w:val="18"/>
          <w:szCs w:val="18"/>
        </w:rPr>
        <w:t>UN</w:t>
      </w:r>
      <w:r w:rsidRPr="005652B8">
        <w:rPr>
          <w:rFonts w:ascii="Tahoma" w:hAnsi="Tahoma" w:cs="Tahoma"/>
          <w:sz w:val="18"/>
          <w:szCs w:val="18"/>
        </w:rPr>
        <w:t xml:space="preserve"> Campus, </w:t>
      </w:r>
      <w:r w:rsidRPr="005652B8">
        <w:rPr>
          <w:rFonts w:ascii="Tahoma" w:hAnsi="Tahoma" w:cs="Tahoma"/>
          <w:b/>
          <w:color w:val="000000"/>
          <w:sz w:val="18"/>
          <w:szCs w:val="18"/>
        </w:rPr>
        <w:t>Leiter des Büro</w:t>
      </w:r>
      <w:r w:rsidRPr="005652B8">
        <w:rPr>
          <w:rFonts w:ascii="Tahoma" w:eastAsia="Arial" w:hAnsi="Tahoma" w:cs="Tahoma"/>
          <w:b/>
          <w:color w:val="000000"/>
          <w:sz w:val="18"/>
          <w:szCs w:val="18"/>
        </w:rPr>
        <w:t xml:space="preserve"> </w:t>
      </w:r>
      <w:r w:rsidRPr="005652B8">
        <w:rPr>
          <w:rFonts w:ascii="Tahoma" w:hAnsi="Tahoma" w:cs="Tahoma"/>
          <w:b/>
          <w:color w:val="000000"/>
          <w:sz w:val="18"/>
          <w:szCs w:val="18"/>
        </w:rPr>
        <w:t xml:space="preserve">Arne </w:t>
      </w:r>
      <w:proofErr w:type="spellStart"/>
      <w:r w:rsidRPr="005652B8">
        <w:rPr>
          <w:rFonts w:ascii="Tahoma" w:hAnsi="Tahoma" w:cs="Tahoma"/>
          <w:b/>
          <w:color w:val="000000"/>
          <w:sz w:val="18"/>
          <w:szCs w:val="18"/>
        </w:rPr>
        <w:t>Molfenter</w:t>
      </w:r>
      <w:proofErr w:type="spellEnd"/>
      <w:r w:rsidR="00871316" w:rsidRPr="005652B8">
        <w:rPr>
          <w:rFonts w:ascii="Tahoma" w:eastAsia="Arial" w:hAnsi="Tahoma" w:cs="Tahoma"/>
          <w:color w:val="000000"/>
          <w:sz w:val="18"/>
          <w:szCs w:val="18"/>
        </w:rPr>
        <w:t xml:space="preserve">, </w:t>
      </w:r>
      <w:r w:rsidR="00E04AA9"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hAnsi="Tahoma" w:cs="Tahoma"/>
          <w:color w:val="000000"/>
          <w:sz w:val="18"/>
          <w:szCs w:val="18"/>
        </w:rPr>
        <w:t>Fax 0228</w:t>
      </w:r>
      <w:r w:rsidR="00670134">
        <w:rPr>
          <w:rFonts w:ascii="Tahoma" w:hAnsi="Tahoma" w:cs="Tahoma"/>
          <w:color w:val="000000"/>
          <w:sz w:val="18"/>
          <w:szCs w:val="18"/>
        </w:rPr>
        <w:t>-</w:t>
      </w:r>
      <w:r w:rsidRPr="005652B8">
        <w:rPr>
          <w:rFonts w:ascii="Tahoma" w:hAnsi="Tahoma" w:cs="Tahoma"/>
          <w:color w:val="000000"/>
          <w:sz w:val="18"/>
          <w:szCs w:val="18"/>
        </w:rPr>
        <w:t>815</w:t>
      </w:r>
      <w:r w:rsidR="00670134">
        <w:rPr>
          <w:rFonts w:ascii="Tahoma" w:hAnsi="Tahoma" w:cs="Tahoma"/>
          <w:color w:val="000000"/>
          <w:sz w:val="18"/>
          <w:szCs w:val="18"/>
        </w:rPr>
        <w:t>.</w:t>
      </w:r>
      <w:r w:rsidRPr="005652B8">
        <w:rPr>
          <w:rFonts w:ascii="Tahoma" w:hAnsi="Tahoma" w:cs="Tahoma"/>
          <w:color w:val="000000"/>
          <w:sz w:val="18"/>
          <w:szCs w:val="18"/>
        </w:rPr>
        <w:t>2777</w:t>
      </w:r>
      <w:r w:rsidR="00847D5F" w:rsidRPr="005652B8">
        <w:rPr>
          <w:rFonts w:ascii="Tahoma" w:hAnsi="Tahoma" w:cs="Tahoma"/>
          <w:sz w:val="18"/>
          <w:szCs w:val="18"/>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rPr>
      </w:pPr>
    </w:p>
    <w:p w:rsidR="00E04AA9" w:rsidRPr="005652B8" w:rsidRDefault="00E04AA9" w:rsidP="00670134">
      <w:pPr>
        <w:pStyle w:val="normal"/>
        <w:pBdr>
          <w:top w:val="nil"/>
          <w:left w:val="nil"/>
          <w:bottom w:val="nil"/>
          <w:right w:val="nil"/>
          <w:between w:val="nil"/>
        </w:pBdr>
        <w:rPr>
          <w:rFonts w:ascii="Tahoma" w:eastAsia="Arial" w:hAnsi="Tahoma" w:cs="Tahoma"/>
          <w:color w:val="000000"/>
          <w:sz w:val="18"/>
          <w:szCs w:val="18"/>
          <w:lang w:val="en-US"/>
        </w:rPr>
      </w:pPr>
      <w:proofErr w:type="spellStart"/>
      <w:r w:rsidRPr="005652B8">
        <w:rPr>
          <w:rFonts w:ascii="Tahoma" w:eastAsia="Arial" w:hAnsi="Tahoma" w:cs="Tahoma"/>
          <w:b/>
          <w:color w:val="000000"/>
          <w:sz w:val="18"/>
          <w:szCs w:val="18"/>
          <w:lang w:val="en-US"/>
        </w:rPr>
        <w:t>Europarat</w:t>
      </w:r>
      <w:proofErr w:type="spellEnd"/>
      <w:r w:rsidRPr="005652B8">
        <w:rPr>
          <w:rFonts w:ascii="Tahoma" w:eastAsia="Arial" w:hAnsi="Tahoma" w:cs="Tahoma"/>
          <w:b/>
          <w:color w:val="000000"/>
          <w:sz w:val="18"/>
          <w:szCs w:val="18"/>
          <w:lang w:val="en-US"/>
        </w:rPr>
        <w:t>:</w:t>
      </w:r>
      <w:r w:rsidR="002100BD" w:rsidRPr="005652B8">
        <w:rPr>
          <w:rFonts w:ascii="Tahoma" w:eastAsia="Arial" w:hAnsi="Tahoma" w:cs="Tahoma"/>
          <w:b/>
          <w:color w:val="000000"/>
          <w:sz w:val="18"/>
          <w:szCs w:val="18"/>
          <w:lang w:val="en-US"/>
        </w:rPr>
        <w:t xml:space="preserve"> </w:t>
      </w:r>
      <w:proofErr w:type="spellStart"/>
      <w:r w:rsidRPr="005652B8">
        <w:rPr>
          <w:rFonts w:ascii="Tahoma" w:eastAsia="Arial" w:hAnsi="Tahoma" w:cs="Tahoma"/>
          <w:b/>
          <w:color w:val="000000"/>
          <w:sz w:val="18"/>
          <w:szCs w:val="18"/>
          <w:lang w:val="en-US"/>
        </w:rPr>
        <w:t>Präsident</w:t>
      </w:r>
      <w:proofErr w:type="spellEnd"/>
      <w:r w:rsidRPr="005652B8">
        <w:rPr>
          <w:rFonts w:ascii="Tahoma" w:eastAsia="Arial" w:hAnsi="Tahoma" w:cs="Tahoma"/>
          <w:b/>
          <w:color w:val="000000"/>
          <w:sz w:val="18"/>
          <w:szCs w:val="18"/>
          <w:lang w:val="en-US"/>
        </w:rPr>
        <w:t xml:space="preserve"> Charles Michel</w:t>
      </w:r>
      <w:r w:rsidR="00871316" w:rsidRPr="005652B8">
        <w:rPr>
          <w:rFonts w:ascii="Tahoma" w:eastAsia="Arial" w:hAnsi="Tahoma" w:cs="Tahoma"/>
          <w:color w:val="000000"/>
          <w:sz w:val="18"/>
          <w:szCs w:val="18"/>
          <w:lang w:val="en-US"/>
        </w:rPr>
        <w:t xml:space="preserve">, </w:t>
      </w:r>
      <w:r w:rsidRPr="005652B8">
        <w:rPr>
          <w:rFonts w:ascii="Tahoma" w:eastAsia="Arial" w:hAnsi="Tahoma" w:cs="Tahoma"/>
          <w:color w:val="000000"/>
          <w:sz w:val="18"/>
          <w:szCs w:val="18"/>
          <w:lang w:val="en-US"/>
        </w:rPr>
        <w:t>Dir</w:t>
      </w:r>
      <w:r w:rsidR="00E506E8"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of Legal Advice </w:t>
      </w:r>
      <w:r w:rsidR="00E506E8" w:rsidRPr="005652B8">
        <w:rPr>
          <w:rFonts w:ascii="Tahoma" w:eastAsia="Arial" w:hAnsi="Tahoma" w:cs="Tahoma"/>
          <w:color w:val="000000"/>
          <w:sz w:val="18"/>
          <w:szCs w:val="18"/>
          <w:lang w:val="en-US"/>
        </w:rPr>
        <w:t>&amp;</w:t>
      </w:r>
      <w:r w:rsidRPr="005652B8">
        <w:rPr>
          <w:rFonts w:ascii="Tahoma" w:eastAsia="Arial" w:hAnsi="Tahoma" w:cs="Tahoma"/>
          <w:color w:val="000000"/>
          <w:sz w:val="18"/>
          <w:szCs w:val="18"/>
          <w:lang w:val="en-US"/>
        </w:rPr>
        <w:t xml:space="preserve"> Public International Law</w:t>
      </w:r>
      <w:proofErr w:type="gramStart"/>
      <w:r w:rsidR="00980DC9"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w:t>
      </w:r>
      <w:r w:rsidR="00144004">
        <w:rPr>
          <w:rFonts w:ascii="Tahoma" w:eastAsia="Arial" w:hAnsi="Tahoma" w:cs="Tahoma"/>
          <w:color w:val="000000"/>
          <w:sz w:val="18"/>
          <w:szCs w:val="18"/>
          <w:lang w:val="en-US"/>
        </w:rPr>
        <w:t xml:space="preserve"> </w:t>
      </w:r>
      <w:r w:rsidR="00847D5F" w:rsidRPr="005652B8">
        <w:rPr>
          <w:rFonts w:ascii="Tahoma" w:hAnsi="Tahoma" w:cs="Tahoma"/>
          <w:sz w:val="18"/>
          <w:szCs w:val="18"/>
          <w:lang w:val="en-US"/>
        </w:rPr>
        <w:t>[</w:t>
      </w:r>
      <w:proofErr w:type="gramEnd"/>
      <w:r w:rsidRPr="005652B8">
        <w:rPr>
          <w:rFonts w:ascii="Tahoma" w:eastAsia="Arial" w:hAnsi="Tahoma" w:cs="Tahoma"/>
          <w:color w:val="000000"/>
          <w:sz w:val="18"/>
          <w:szCs w:val="18"/>
          <w:lang w:val="en-US"/>
        </w:rPr>
        <w:t>Fax +33 (0)38841</w:t>
      </w:r>
      <w:r w:rsidR="00670134">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2754</w:t>
      </w:r>
      <w:r w:rsidR="00847D5F" w:rsidRPr="005652B8">
        <w:rPr>
          <w:rFonts w:ascii="Tahoma" w:hAnsi="Tahoma" w:cs="Tahoma"/>
          <w:sz w:val="18"/>
          <w:szCs w:val="18"/>
          <w:lang w:val="en-US"/>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lang w:val="en-US"/>
        </w:rPr>
      </w:pPr>
    </w:p>
    <w:p w:rsidR="00E04AA9" w:rsidRPr="005652B8" w:rsidRDefault="00E04AA9" w:rsidP="000B666A">
      <w:pPr>
        <w:pStyle w:val="normal"/>
        <w:pBdr>
          <w:top w:val="nil"/>
          <w:left w:val="nil"/>
          <w:bottom w:val="nil"/>
          <w:right w:val="nil"/>
          <w:between w:val="nil"/>
        </w:pBdr>
        <w:rPr>
          <w:rFonts w:ascii="Tahoma" w:eastAsia="Arial" w:hAnsi="Tahoma" w:cs="Tahoma"/>
          <w:color w:val="000000"/>
          <w:sz w:val="18"/>
          <w:szCs w:val="18"/>
        </w:rPr>
      </w:pPr>
      <w:r w:rsidRPr="005652B8">
        <w:rPr>
          <w:rFonts w:ascii="Tahoma" w:eastAsia="Arial" w:hAnsi="Tahoma" w:cs="Tahoma"/>
          <w:b/>
          <w:color w:val="000000"/>
          <w:sz w:val="18"/>
          <w:szCs w:val="18"/>
        </w:rPr>
        <w:t>Botschaften:</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Vereinigten Staaten von Amerika</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Botschafter Clark Price</w:t>
      </w:r>
      <w:r w:rsidR="00871316" w:rsidRPr="005652B8">
        <w:rPr>
          <w:rFonts w:ascii="Tahoma" w:eastAsia="Arial" w:hAnsi="Tahoma" w:cs="Tahoma"/>
          <w:color w:val="000000"/>
          <w:sz w:val="18"/>
          <w:szCs w:val="18"/>
        </w:rPr>
        <w:t xml:space="preserve">, </w:t>
      </w:r>
      <w:r w:rsidR="00144004">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830510</w:t>
      </w:r>
      <w:r w:rsidR="00BD40E6">
        <w:rPr>
          <w:rFonts w:ascii="Tahoma" w:eastAsia="Arial" w:hAnsi="Tahoma" w:cs="Tahoma"/>
          <w:color w:val="000000"/>
          <w:sz w:val="18"/>
          <w:szCs w:val="18"/>
        </w:rPr>
        <w:t>.</w:t>
      </w:r>
      <w:r w:rsidRPr="005652B8">
        <w:rPr>
          <w:rFonts w:ascii="Tahoma" w:eastAsia="Arial" w:hAnsi="Tahoma" w:cs="Tahoma"/>
          <w:color w:val="000000"/>
          <w:sz w:val="18"/>
          <w:szCs w:val="18"/>
        </w:rPr>
        <w:t>50</w:t>
      </w:r>
      <w:r w:rsidR="00847D5F" w:rsidRPr="005652B8">
        <w:rPr>
          <w:rFonts w:ascii="Tahoma" w:hAnsi="Tahoma" w:cs="Tahoma"/>
          <w:sz w:val="18"/>
          <w:szCs w:val="18"/>
        </w:rPr>
        <w:t>]</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Russischen Föderation</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 Sergej J. </w:t>
      </w:r>
      <w:proofErr w:type="spellStart"/>
      <w:r w:rsidRPr="005652B8">
        <w:rPr>
          <w:rFonts w:ascii="Tahoma" w:eastAsia="Arial" w:hAnsi="Tahoma" w:cs="Tahoma"/>
          <w:b/>
          <w:color w:val="000000"/>
          <w:sz w:val="18"/>
          <w:szCs w:val="18"/>
        </w:rPr>
        <w:t>Netschajew</w:t>
      </w:r>
      <w:proofErr w:type="spellEnd"/>
      <w:r w:rsidR="00871316" w:rsidRPr="005652B8">
        <w:rPr>
          <w:rFonts w:ascii="Tahoma" w:eastAsia="Arial" w:hAnsi="Tahoma" w:cs="Tahoma"/>
          <w:color w:val="000000"/>
          <w:sz w:val="18"/>
          <w:szCs w:val="18"/>
        </w:rPr>
        <w:t>,</w:t>
      </w:r>
      <w:r w:rsidR="00144004">
        <w:rPr>
          <w:rFonts w:ascii="Tahoma" w:eastAsia="Arial" w:hAnsi="Tahoma" w:cs="Tahoma"/>
          <w:color w:val="000000"/>
          <w:sz w:val="18"/>
          <w:szCs w:val="18"/>
        </w:rPr>
        <w:t xml:space="preserve"> </w:t>
      </w:r>
      <w:r w:rsidR="00871316"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22993</w:t>
      </w:r>
      <w:r w:rsidR="00BD40E6">
        <w:rPr>
          <w:rFonts w:ascii="Tahoma" w:eastAsia="Arial" w:hAnsi="Tahoma" w:cs="Tahoma"/>
          <w:color w:val="000000"/>
          <w:sz w:val="18"/>
          <w:szCs w:val="18"/>
        </w:rPr>
        <w:t>.</w:t>
      </w:r>
      <w:r w:rsidRPr="005652B8">
        <w:rPr>
          <w:rFonts w:ascii="Tahoma" w:eastAsia="Arial" w:hAnsi="Tahoma" w:cs="Tahoma"/>
          <w:color w:val="000000"/>
          <w:sz w:val="18"/>
          <w:szCs w:val="18"/>
        </w:rPr>
        <w:t>97</w:t>
      </w:r>
      <w:r w:rsidR="00847D5F" w:rsidRPr="005652B8">
        <w:rPr>
          <w:rFonts w:ascii="Tahoma" w:hAnsi="Tahoma" w:cs="Tahoma"/>
          <w:sz w:val="18"/>
          <w:szCs w:val="18"/>
        </w:rPr>
        <w:t>]</w:t>
      </w:r>
    </w:p>
    <w:p w:rsidR="00980DC9" w:rsidRPr="005652B8" w:rsidRDefault="00980DC9" w:rsidP="00670134">
      <w:pPr>
        <w:pStyle w:val="normal"/>
        <w:numPr>
          <w:ilvl w:val="0"/>
          <w:numId w:val="11"/>
        </w:numPr>
        <w:pBdr>
          <w:top w:val="nil"/>
          <w:left w:val="nil"/>
          <w:bottom w:val="nil"/>
          <w:right w:val="nil"/>
          <w:between w:val="nil"/>
        </w:pBdr>
        <w:ind w:left="426" w:hanging="283"/>
        <w:rPr>
          <w:rFonts w:ascii="Tahoma" w:eastAsia="Arial" w:hAnsi="Tahoma" w:cs="Tahoma"/>
          <w:sz w:val="18"/>
          <w:szCs w:val="18"/>
        </w:rPr>
      </w:pPr>
      <w:r w:rsidRPr="005652B8">
        <w:rPr>
          <w:rFonts w:ascii="Tahoma" w:hAnsi="Tahoma" w:cs="Tahoma"/>
          <w:sz w:val="18"/>
          <w:szCs w:val="18"/>
        </w:rPr>
        <w:t xml:space="preserve">von Frankreich, </w:t>
      </w:r>
      <w:r w:rsidRPr="005652B8">
        <w:rPr>
          <w:rFonts w:ascii="Tahoma" w:hAnsi="Tahoma" w:cs="Tahoma"/>
          <w:b/>
          <w:sz w:val="18"/>
          <w:szCs w:val="18"/>
        </w:rPr>
        <w:t xml:space="preserve">Botschafter Maurice Jacques Jean-Marie </w:t>
      </w:r>
      <w:proofErr w:type="spellStart"/>
      <w:r w:rsidRPr="005652B8">
        <w:rPr>
          <w:rFonts w:ascii="Tahoma" w:hAnsi="Tahoma" w:cs="Tahoma"/>
          <w:b/>
          <w:sz w:val="18"/>
          <w:szCs w:val="18"/>
        </w:rPr>
        <w:t>Gourdault-Montagne</w:t>
      </w:r>
      <w:proofErr w:type="spellEnd"/>
      <w:r w:rsidRPr="005652B8">
        <w:rPr>
          <w:rFonts w:ascii="Tahoma" w:hAnsi="Tahoma" w:cs="Tahoma"/>
          <w:sz w:val="18"/>
          <w:szCs w:val="18"/>
        </w:rPr>
        <w:t>,</w:t>
      </w:r>
      <w:r w:rsidR="00144004">
        <w:rPr>
          <w:rFonts w:ascii="Tahoma" w:hAnsi="Tahoma" w:cs="Tahoma"/>
          <w:sz w:val="18"/>
          <w:szCs w:val="18"/>
        </w:rPr>
        <w:t xml:space="preserve"> </w:t>
      </w:r>
      <w:r w:rsidRPr="005652B8">
        <w:rPr>
          <w:rFonts w:ascii="Tahoma" w:hAnsi="Tahoma" w:cs="Tahoma"/>
          <w:sz w:val="18"/>
          <w:szCs w:val="18"/>
        </w:rPr>
        <w:t xml:space="preserve"> [Fax 030</w:t>
      </w:r>
      <w:r w:rsidR="00670134">
        <w:rPr>
          <w:rFonts w:ascii="Tahoma" w:hAnsi="Tahoma" w:cs="Tahoma"/>
          <w:sz w:val="18"/>
          <w:szCs w:val="18"/>
        </w:rPr>
        <w:t>-</w:t>
      </w:r>
      <w:r w:rsidRPr="005652B8">
        <w:rPr>
          <w:rFonts w:ascii="Tahoma" w:hAnsi="Tahoma" w:cs="Tahoma"/>
          <w:sz w:val="18"/>
          <w:szCs w:val="18"/>
        </w:rPr>
        <w:t>590039</w:t>
      </w:r>
      <w:r w:rsidR="00BD40E6">
        <w:rPr>
          <w:rFonts w:ascii="Tahoma" w:hAnsi="Tahoma" w:cs="Tahoma"/>
          <w:sz w:val="18"/>
          <w:szCs w:val="18"/>
        </w:rPr>
        <w:t>.</w:t>
      </w:r>
      <w:r w:rsidRPr="005652B8">
        <w:rPr>
          <w:rFonts w:ascii="Tahoma" w:hAnsi="Tahoma" w:cs="Tahoma"/>
          <w:sz w:val="18"/>
          <w:szCs w:val="18"/>
        </w:rPr>
        <w:t>110]</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des Vereinigten Königreichs Großbritannien und Nordirland</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Botschafterin Jill </w:t>
      </w:r>
      <w:proofErr w:type="spellStart"/>
      <w:r w:rsidRPr="005652B8">
        <w:rPr>
          <w:rFonts w:ascii="Tahoma" w:eastAsia="Arial" w:hAnsi="Tahoma" w:cs="Tahoma"/>
          <w:b/>
          <w:color w:val="000000"/>
          <w:sz w:val="18"/>
          <w:szCs w:val="18"/>
        </w:rPr>
        <w:t>Gallard</w:t>
      </w:r>
      <w:proofErr w:type="spellEnd"/>
      <w:r w:rsidR="00871316" w:rsidRPr="005652B8">
        <w:rPr>
          <w:rFonts w:ascii="Tahoma" w:eastAsia="Arial" w:hAnsi="Tahoma" w:cs="Tahoma"/>
          <w:color w:val="000000"/>
          <w:sz w:val="18"/>
          <w:szCs w:val="18"/>
        </w:rPr>
        <w:t xml:space="preserve">, </w:t>
      </w:r>
      <w:r w:rsidR="00144004">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20457</w:t>
      </w:r>
      <w:r w:rsidR="00BD40E6">
        <w:rPr>
          <w:rFonts w:ascii="Tahoma" w:eastAsia="Arial" w:hAnsi="Tahoma" w:cs="Tahoma"/>
          <w:color w:val="000000"/>
          <w:sz w:val="18"/>
          <w:szCs w:val="18"/>
        </w:rPr>
        <w:t>.</w:t>
      </w:r>
      <w:r w:rsidRPr="005652B8">
        <w:rPr>
          <w:rFonts w:ascii="Tahoma" w:eastAsia="Arial" w:hAnsi="Tahoma" w:cs="Tahoma"/>
          <w:color w:val="000000"/>
          <w:sz w:val="18"/>
          <w:szCs w:val="18"/>
        </w:rPr>
        <w:t>573</w:t>
      </w:r>
      <w:r w:rsidR="00847D5F" w:rsidRPr="005652B8">
        <w:rPr>
          <w:rFonts w:ascii="Tahoma" w:hAnsi="Tahoma" w:cs="Tahoma"/>
          <w:sz w:val="18"/>
          <w:szCs w:val="18"/>
        </w:rPr>
        <w:t>]</w:t>
      </w:r>
    </w:p>
    <w:p w:rsidR="00980DC9" w:rsidRPr="005652B8" w:rsidRDefault="00E04AA9" w:rsidP="00670134">
      <w:pPr>
        <w:pStyle w:val="Listenabsatz"/>
        <w:numPr>
          <w:ilvl w:val="0"/>
          <w:numId w:val="11"/>
        </w:numPr>
        <w:spacing w:line="240" w:lineRule="auto"/>
        <w:ind w:left="426" w:hanging="283"/>
        <w:rPr>
          <w:rFonts w:ascii="Tahoma" w:eastAsia="Times New Roman" w:hAnsi="Tahoma" w:cs="Tahoma"/>
          <w:sz w:val="18"/>
          <w:szCs w:val="18"/>
          <w:lang w:eastAsia="de-DE"/>
        </w:rPr>
      </w:pPr>
      <w:r w:rsidRPr="005652B8">
        <w:rPr>
          <w:rFonts w:ascii="Tahoma" w:hAnsi="Tahoma" w:cs="Tahoma"/>
          <w:sz w:val="18"/>
          <w:szCs w:val="18"/>
        </w:rPr>
        <w:t>der Volksrepublik China</w:t>
      </w:r>
      <w:r w:rsidR="00980DC9" w:rsidRPr="005652B8">
        <w:rPr>
          <w:rFonts w:ascii="Tahoma" w:hAnsi="Tahoma" w:cs="Tahoma"/>
          <w:sz w:val="18"/>
          <w:szCs w:val="18"/>
        </w:rPr>
        <w:t xml:space="preserve">, </w:t>
      </w:r>
      <w:r w:rsidRPr="005652B8">
        <w:rPr>
          <w:rFonts w:ascii="Tahoma" w:hAnsi="Tahoma" w:cs="Tahoma"/>
          <w:b/>
          <w:sz w:val="18"/>
          <w:szCs w:val="18"/>
        </w:rPr>
        <w:t>Botschafter Wu Ken</w:t>
      </w:r>
      <w:r w:rsidR="00871316" w:rsidRPr="005652B8">
        <w:rPr>
          <w:rFonts w:ascii="Tahoma" w:hAnsi="Tahoma" w:cs="Tahoma"/>
          <w:sz w:val="18"/>
          <w:szCs w:val="18"/>
        </w:rPr>
        <w:t xml:space="preserve">, </w:t>
      </w:r>
      <w:r w:rsidR="00144004">
        <w:rPr>
          <w:rFonts w:ascii="Tahoma" w:hAnsi="Tahoma" w:cs="Tahoma"/>
          <w:sz w:val="18"/>
          <w:szCs w:val="18"/>
        </w:rPr>
        <w:t xml:space="preserve"> </w:t>
      </w:r>
      <w:r w:rsidR="00847D5F" w:rsidRPr="005652B8">
        <w:rPr>
          <w:rFonts w:ascii="Tahoma" w:hAnsi="Tahoma" w:cs="Tahoma"/>
          <w:sz w:val="18"/>
          <w:szCs w:val="18"/>
        </w:rPr>
        <w:t>[</w:t>
      </w:r>
      <w:r w:rsidRPr="005652B8">
        <w:rPr>
          <w:rFonts w:ascii="Tahoma" w:hAnsi="Tahoma" w:cs="Tahoma"/>
          <w:sz w:val="18"/>
          <w:szCs w:val="18"/>
        </w:rPr>
        <w:t>Fax: 030</w:t>
      </w:r>
      <w:r w:rsidR="00670134">
        <w:rPr>
          <w:rFonts w:ascii="Tahoma" w:hAnsi="Tahoma" w:cs="Tahoma"/>
          <w:sz w:val="18"/>
          <w:szCs w:val="18"/>
        </w:rPr>
        <w:t>-</w:t>
      </w:r>
      <w:r w:rsidRPr="005652B8">
        <w:rPr>
          <w:rFonts w:ascii="Tahoma" w:hAnsi="Tahoma" w:cs="Tahoma"/>
          <w:sz w:val="18"/>
          <w:szCs w:val="18"/>
        </w:rPr>
        <w:t>27588</w:t>
      </w:r>
      <w:r w:rsidR="00BD40E6">
        <w:rPr>
          <w:rFonts w:ascii="Tahoma" w:hAnsi="Tahoma" w:cs="Tahoma"/>
          <w:sz w:val="18"/>
          <w:szCs w:val="18"/>
        </w:rPr>
        <w:t>.</w:t>
      </w:r>
      <w:r w:rsidRPr="005652B8">
        <w:rPr>
          <w:rFonts w:ascii="Tahoma" w:hAnsi="Tahoma" w:cs="Tahoma"/>
          <w:sz w:val="18"/>
          <w:szCs w:val="18"/>
        </w:rPr>
        <w:t>221</w:t>
      </w:r>
      <w:r w:rsidR="00847D5F" w:rsidRPr="005652B8">
        <w:rPr>
          <w:rFonts w:ascii="Tahoma" w:hAnsi="Tahoma" w:cs="Tahoma"/>
          <w:sz w:val="18"/>
          <w:szCs w:val="18"/>
        </w:rPr>
        <w:t>]</w:t>
      </w:r>
    </w:p>
    <w:p w:rsidR="0098580F" w:rsidRPr="001112B8" w:rsidRDefault="001F44F4" w:rsidP="00144004">
      <w:pPr>
        <w:spacing w:line="240" w:lineRule="auto"/>
        <w:rPr>
          <w:rFonts w:ascii="Tahoma" w:hAnsi="Tahoma" w:cs="Tahoma"/>
          <w:sz w:val="18"/>
          <w:szCs w:val="18"/>
        </w:rPr>
      </w:pPr>
      <w:r w:rsidRPr="001112B8">
        <w:rPr>
          <w:rFonts w:ascii="Tahoma" w:hAnsi="Tahoma" w:cs="Tahoma"/>
          <w:b/>
          <w:sz w:val="18"/>
          <w:szCs w:val="18"/>
        </w:rPr>
        <w:t>Bundeskanzleramt</w:t>
      </w:r>
      <w:r w:rsidRPr="001112B8">
        <w:rPr>
          <w:rFonts w:ascii="Tahoma" w:hAnsi="Tahoma" w:cs="Tahoma"/>
          <w:sz w:val="18"/>
          <w:szCs w:val="18"/>
        </w:rPr>
        <w:t xml:space="preserve"> </w:t>
      </w:r>
      <w:r w:rsidR="00144004">
        <w:rPr>
          <w:rFonts w:ascii="Tahoma" w:hAnsi="Tahoma" w:cs="Tahoma"/>
          <w:sz w:val="18"/>
          <w:szCs w:val="18"/>
        </w:rPr>
        <w:t xml:space="preserve"> </w:t>
      </w:r>
      <w:r w:rsidR="00980DC9" w:rsidRPr="001112B8">
        <w:rPr>
          <w:rFonts w:ascii="Tahoma" w:hAnsi="Tahoma" w:cs="Tahoma"/>
          <w:sz w:val="18"/>
          <w:szCs w:val="18"/>
        </w:rPr>
        <w:t>[</w:t>
      </w:r>
      <w:r w:rsidR="00980DC9" w:rsidRPr="001112B8">
        <w:rPr>
          <w:rFonts w:ascii="Tahoma" w:hAnsi="Tahoma" w:cs="Tahoma"/>
          <w:sz w:val="18"/>
          <w:szCs w:val="18"/>
          <w:shd w:val="clear" w:color="auto" w:fill="FFFFFF"/>
        </w:rPr>
        <w:t>Fax 030</w:t>
      </w:r>
      <w:r w:rsidR="00670134">
        <w:rPr>
          <w:rFonts w:ascii="Tahoma" w:hAnsi="Tahoma" w:cs="Tahoma"/>
          <w:sz w:val="18"/>
          <w:szCs w:val="18"/>
          <w:shd w:val="clear" w:color="auto" w:fill="FFFFFF"/>
        </w:rPr>
        <w:t>-</w:t>
      </w:r>
      <w:r w:rsidR="005C3634">
        <w:rPr>
          <w:rFonts w:ascii="Tahoma" w:hAnsi="Tahoma" w:cs="Tahoma"/>
          <w:sz w:val="18"/>
          <w:szCs w:val="18"/>
          <w:shd w:val="clear" w:color="auto" w:fill="FFFFFF"/>
        </w:rPr>
        <w:t>18400</w:t>
      </w:r>
      <w:r w:rsidR="00BD40E6">
        <w:rPr>
          <w:rFonts w:ascii="Tahoma" w:hAnsi="Tahoma" w:cs="Tahoma"/>
          <w:sz w:val="18"/>
          <w:szCs w:val="18"/>
          <w:shd w:val="clear" w:color="auto" w:fill="FFFFFF"/>
        </w:rPr>
        <w:t>.</w:t>
      </w:r>
      <w:r w:rsidR="005C3634">
        <w:rPr>
          <w:rFonts w:ascii="Tahoma" w:hAnsi="Tahoma" w:cs="Tahoma"/>
          <w:sz w:val="18"/>
          <w:szCs w:val="18"/>
          <w:shd w:val="clear" w:color="auto" w:fill="FFFFFF"/>
        </w:rPr>
        <w:t>2357</w:t>
      </w:r>
      <w:r w:rsidR="00980DC9" w:rsidRPr="001112B8">
        <w:rPr>
          <w:rFonts w:ascii="Tahoma" w:hAnsi="Tahoma" w:cs="Tahoma"/>
          <w:sz w:val="18"/>
          <w:szCs w:val="18"/>
          <w:shd w:val="clear" w:color="auto" w:fill="FFFFFF"/>
        </w:rPr>
        <w:t>]</w:t>
      </w:r>
      <w:r w:rsidR="00980DC9" w:rsidRPr="001112B8">
        <w:rPr>
          <w:rFonts w:ascii="Tahoma" w:hAnsi="Tahoma" w:cs="Tahoma"/>
          <w:sz w:val="18"/>
          <w:szCs w:val="18"/>
        </w:rPr>
        <w:t xml:space="preserve"> </w:t>
      </w:r>
      <w:r w:rsidR="003F6D7E" w:rsidRPr="001112B8">
        <w:rPr>
          <w:rFonts w:ascii="Tahoma" w:hAnsi="Tahoma" w:cs="Tahoma"/>
          <w:sz w:val="18"/>
          <w:szCs w:val="18"/>
        </w:rPr>
        <w:t>und an alle Ministerien der Bundesländer</w:t>
      </w:r>
      <w:r w:rsidR="00144004">
        <w:rPr>
          <w:rFonts w:ascii="Tahoma" w:hAnsi="Tahoma" w:cs="Tahoma"/>
          <w:sz w:val="18"/>
          <w:szCs w:val="18"/>
        </w:rPr>
        <w:t>,</w:t>
      </w:r>
    </w:p>
    <w:p w:rsidR="001112B8" w:rsidRDefault="001112B8" w:rsidP="00144004">
      <w:pPr>
        <w:spacing w:line="240" w:lineRule="auto"/>
        <w:rPr>
          <w:rFonts w:ascii="Tahoma" w:hAnsi="Tahoma" w:cs="Tahoma"/>
          <w:sz w:val="18"/>
          <w:szCs w:val="18"/>
        </w:rPr>
      </w:pPr>
      <w:proofErr w:type="spellStart"/>
      <w:r w:rsidRPr="001112B8">
        <w:rPr>
          <w:rFonts w:ascii="Tahoma" w:hAnsi="Tahoma" w:cs="Tahoma"/>
          <w:sz w:val="18"/>
          <w:szCs w:val="18"/>
        </w:rPr>
        <w:t>Fiskalat</w:t>
      </w:r>
      <w:proofErr w:type="spellEnd"/>
      <w:r w:rsidRPr="001112B8">
        <w:rPr>
          <w:rFonts w:ascii="Tahoma" w:hAnsi="Tahoma" w:cs="Tahoma"/>
          <w:sz w:val="18"/>
          <w:szCs w:val="18"/>
        </w:rPr>
        <w:t>,</w:t>
      </w:r>
      <w:r>
        <w:rPr>
          <w:rFonts w:ascii="Tahoma" w:hAnsi="Tahoma" w:cs="Tahoma"/>
          <w:sz w:val="18"/>
          <w:szCs w:val="18"/>
        </w:rPr>
        <w:t xml:space="preserve"> </w:t>
      </w:r>
      <w:r w:rsidRPr="001112B8">
        <w:rPr>
          <w:rFonts w:ascii="Tahoma" w:hAnsi="Tahoma" w:cs="Tahoma"/>
          <w:b/>
          <w:sz w:val="18"/>
          <w:szCs w:val="18"/>
        </w:rPr>
        <w:t>Hans Baumgartner</w:t>
      </w:r>
      <w:r w:rsidRPr="001112B8">
        <w:rPr>
          <w:rFonts w:ascii="Tahoma" w:hAnsi="Tahoma" w:cs="Tahoma"/>
          <w:sz w:val="18"/>
          <w:szCs w:val="18"/>
        </w:rPr>
        <w:t>, Leiter Geschäftsstelle München, Abt</w:t>
      </w:r>
      <w:r>
        <w:rPr>
          <w:rFonts w:ascii="Tahoma" w:hAnsi="Tahoma" w:cs="Tahoma"/>
          <w:sz w:val="18"/>
          <w:szCs w:val="18"/>
        </w:rPr>
        <w:t>.</w:t>
      </w:r>
      <w:r w:rsidRPr="001112B8">
        <w:rPr>
          <w:rFonts w:ascii="Tahoma" w:hAnsi="Tahoma" w:cs="Tahoma"/>
          <w:sz w:val="18"/>
          <w:szCs w:val="18"/>
        </w:rPr>
        <w:t xml:space="preserve"> SHAEF</w:t>
      </w:r>
      <w:r>
        <w:rPr>
          <w:rFonts w:ascii="Tahoma" w:hAnsi="Tahoma" w:cs="Tahoma"/>
          <w:sz w:val="18"/>
          <w:szCs w:val="18"/>
        </w:rPr>
        <w:t>-</w:t>
      </w:r>
      <w:r w:rsidRPr="001112B8">
        <w:rPr>
          <w:rFonts w:ascii="Tahoma" w:hAnsi="Tahoma" w:cs="Tahoma"/>
          <w:sz w:val="18"/>
          <w:szCs w:val="18"/>
        </w:rPr>
        <w:t xml:space="preserve">52, </w:t>
      </w:r>
      <w:r w:rsidR="00144004">
        <w:rPr>
          <w:rFonts w:ascii="Tahoma" w:hAnsi="Tahoma" w:cs="Tahoma"/>
          <w:sz w:val="18"/>
          <w:szCs w:val="18"/>
        </w:rPr>
        <w:t xml:space="preserve"> </w:t>
      </w:r>
      <w:r w:rsidRPr="001112B8">
        <w:rPr>
          <w:rFonts w:ascii="Tahoma" w:hAnsi="Tahoma" w:cs="Tahoma"/>
          <w:sz w:val="18"/>
          <w:szCs w:val="18"/>
        </w:rPr>
        <w:t>[Fax 089</w:t>
      </w:r>
      <w:r w:rsidR="00670134">
        <w:rPr>
          <w:rFonts w:ascii="Tahoma" w:hAnsi="Tahoma" w:cs="Tahoma"/>
          <w:sz w:val="18"/>
          <w:szCs w:val="18"/>
        </w:rPr>
        <w:t>-</w:t>
      </w:r>
      <w:r w:rsidRPr="001112B8">
        <w:rPr>
          <w:rFonts w:ascii="Tahoma" w:hAnsi="Tahoma" w:cs="Tahoma"/>
          <w:sz w:val="18"/>
          <w:szCs w:val="18"/>
        </w:rPr>
        <w:t>7624</w:t>
      </w:r>
      <w:r w:rsidR="00BD40E6">
        <w:rPr>
          <w:rFonts w:ascii="Tahoma" w:hAnsi="Tahoma" w:cs="Tahoma"/>
          <w:sz w:val="18"/>
          <w:szCs w:val="18"/>
        </w:rPr>
        <w:t>.</w:t>
      </w:r>
      <w:r w:rsidRPr="001112B8">
        <w:rPr>
          <w:rFonts w:ascii="Tahoma" w:hAnsi="Tahoma" w:cs="Tahoma"/>
          <w:sz w:val="18"/>
          <w:szCs w:val="18"/>
        </w:rPr>
        <w:t>1120]</w:t>
      </w:r>
    </w:p>
    <w:p w:rsidR="00BD40E6" w:rsidRPr="001112B8" w:rsidRDefault="00BD40E6" w:rsidP="00144004">
      <w:pPr>
        <w:spacing w:line="240" w:lineRule="auto"/>
        <w:rPr>
          <w:rFonts w:ascii="Tahoma" w:eastAsia="Times New Roman" w:hAnsi="Tahoma" w:cs="Tahoma"/>
          <w:sz w:val="18"/>
          <w:szCs w:val="18"/>
          <w:lang w:eastAsia="de-DE"/>
        </w:rPr>
      </w:pPr>
      <w:r w:rsidRPr="00BD40E6">
        <w:rPr>
          <w:rFonts w:ascii="Tahoma" w:hAnsi="Tahoma" w:cs="Tahoma"/>
          <w:b/>
          <w:bCs/>
          <w:sz w:val="18"/>
          <w:szCs w:val="18"/>
        </w:rPr>
        <w:t xml:space="preserve">Deutscher </w:t>
      </w:r>
      <w:proofErr w:type="spellStart"/>
      <w:r w:rsidRPr="00BD40E6">
        <w:rPr>
          <w:rFonts w:ascii="Tahoma" w:hAnsi="Tahoma" w:cs="Tahoma"/>
          <w:b/>
          <w:bCs/>
          <w:sz w:val="18"/>
          <w:szCs w:val="18"/>
        </w:rPr>
        <w:t>Ethikrat</w:t>
      </w:r>
      <w:proofErr w:type="spellEnd"/>
      <w:r>
        <w:rPr>
          <w:rFonts w:ascii="Tahoma" w:hAnsi="Tahoma" w:cs="Tahoma"/>
          <w:sz w:val="18"/>
          <w:szCs w:val="18"/>
        </w:rPr>
        <w:t>, Geschäftsstelle Berlin,</w:t>
      </w:r>
      <w:r w:rsidR="00144004">
        <w:rPr>
          <w:rFonts w:ascii="Tahoma" w:hAnsi="Tahoma" w:cs="Tahoma"/>
          <w:sz w:val="18"/>
          <w:szCs w:val="18"/>
        </w:rPr>
        <w:t xml:space="preserve">  </w:t>
      </w:r>
      <w:r>
        <w:rPr>
          <w:rFonts w:ascii="Tahoma" w:hAnsi="Tahoma" w:cs="Tahoma"/>
          <w:sz w:val="18"/>
          <w:szCs w:val="18"/>
        </w:rPr>
        <w:t>[Fax 030</w:t>
      </w:r>
      <w:r w:rsidR="00670134">
        <w:rPr>
          <w:rFonts w:ascii="Tahoma" w:hAnsi="Tahoma" w:cs="Tahoma"/>
          <w:sz w:val="18"/>
          <w:szCs w:val="18"/>
        </w:rPr>
        <w:t>-</w:t>
      </w:r>
      <w:r>
        <w:rPr>
          <w:rFonts w:ascii="Tahoma" w:hAnsi="Tahoma" w:cs="Tahoma"/>
          <w:sz w:val="18"/>
          <w:szCs w:val="18"/>
        </w:rPr>
        <w:t>20370.252</w:t>
      </w:r>
      <w:r w:rsidR="00370E72">
        <w:rPr>
          <w:rFonts w:ascii="Tahoma" w:hAnsi="Tahoma" w:cs="Tahoma"/>
          <w:sz w:val="18"/>
          <w:szCs w:val="18"/>
        </w:rPr>
        <w:t>]</w:t>
      </w:r>
    </w:p>
    <w:sectPr w:rsidR="00BD40E6" w:rsidRPr="001112B8" w:rsidSect="00F35912">
      <w:headerReference w:type="default" r:id="rId8"/>
      <w:footerReference w:type="default" r:id="rId9"/>
      <w:pgSz w:w="11906" w:h="16838"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ED" w:rsidRDefault="001F6BED" w:rsidP="00D900D0">
      <w:pPr>
        <w:spacing w:after="0" w:line="240" w:lineRule="auto"/>
      </w:pPr>
      <w:r>
        <w:separator/>
      </w:r>
    </w:p>
  </w:endnote>
  <w:endnote w:type="continuationSeparator" w:id="0">
    <w:p w:rsidR="001F6BED" w:rsidRDefault="001F6BED" w:rsidP="00D90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2471"/>
      <w:docPartObj>
        <w:docPartGallery w:val="Page Numbers (Top of Page)"/>
        <w:docPartUnique/>
      </w:docPartObj>
    </w:sdtPr>
    <w:sdtContent>
      <w:p w:rsidR="000A11C2" w:rsidRDefault="000A11C2" w:rsidP="00CD0574">
        <w:pPr>
          <w:jc w:val="center"/>
        </w:pPr>
        <w:r w:rsidRPr="00B83266">
          <w:rPr>
            <w:rFonts w:ascii="Tahoma" w:hAnsi="Tahoma" w:cs="Tahoma"/>
            <w:sz w:val="16"/>
            <w:szCs w:val="20"/>
          </w:rPr>
          <w:t xml:space="preserve">Dieses [Fax] besteht aus: </w:t>
        </w:r>
        <w:r w:rsidR="00DF7F01" w:rsidRPr="00B83266">
          <w:rPr>
            <w:rFonts w:ascii="Tahoma" w:hAnsi="Tahoma" w:cs="Tahoma"/>
            <w:sz w:val="16"/>
            <w:szCs w:val="20"/>
          </w:rPr>
          <w:fldChar w:fldCharType="begin"/>
        </w:r>
        <w:r w:rsidRPr="00B83266">
          <w:rPr>
            <w:rFonts w:ascii="Tahoma" w:hAnsi="Tahoma" w:cs="Tahoma"/>
            <w:sz w:val="16"/>
            <w:szCs w:val="20"/>
          </w:rPr>
          <w:instrText xml:space="preserve"> PAGE </w:instrText>
        </w:r>
        <w:r w:rsidR="00DF7F01" w:rsidRPr="00B83266">
          <w:rPr>
            <w:rFonts w:ascii="Tahoma" w:hAnsi="Tahoma" w:cs="Tahoma"/>
            <w:sz w:val="16"/>
            <w:szCs w:val="20"/>
          </w:rPr>
          <w:fldChar w:fldCharType="separate"/>
        </w:r>
        <w:r w:rsidR="00E43465">
          <w:rPr>
            <w:rFonts w:ascii="Tahoma" w:hAnsi="Tahoma" w:cs="Tahoma"/>
            <w:noProof/>
            <w:sz w:val="16"/>
            <w:szCs w:val="20"/>
          </w:rPr>
          <w:t>1</w:t>
        </w:r>
        <w:r w:rsidR="00DF7F01" w:rsidRPr="00B83266">
          <w:rPr>
            <w:rFonts w:ascii="Tahoma" w:hAnsi="Tahoma" w:cs="Tahoma"/>
            <w:sz w:val="16"/>
            <w:szCs w:val="20"/>
          </w:rPr>
          <w:fldChar w:fldCharType="end"/>
        </w:r>
        <w:r w:rsidRPr="00B83266">
          <w:rPr>
            <w:rFonts w:ascii="Tahoma" w:hAnsi="Tahoma" w:cs="Tahoma"/>
            <w:sz w:val="16"/>
            <w:szCs w:val="20"/>
          </w:rPr>
          <w:t xml:space="preserve"> von </w:t>
        </w:r>
        <w:r w:rsidR="00DF7F01" w:rsidRPr="00B83266">
          <w:rPr>
            <w:rFonts w:ascii="Tahoma" w:hAnsi="Tahoma" w:cs="Tahoma"/>
            <w:sz w:val="16"/>
            <w:szCs w:val="20"/>
          </w:rPr>
          <w:fldChar w:fldCharType="begin"/>
        </w:r>
        <w:r w:rsidRPr="00B83266">
          <w:rPr>
            <w:rFonts w:ascii="Tahoma" w:hAnsi="Tahoma" w:cs="Tahoma"/>
            <w:sz w:val="16"/>
            <w:szCs w:val="20"/>
          </w:rPr>
          <w:instrText xml:space="preserve"> NUMPAGES  </w:instrText>
        </w:r>
        <w:r w:rsidR="00DF7F01" w:rsidRPr="00B83266">
          <w:rPr>
            <w:rFonts w:ascii="Tahoma" w:hAnsi="Tahoma" w:cs="Tahoma"/>
            <w:sz w:val="16"/>
            <w:szCs w:val="20"/>
          </w:rPr>
          <w:fldChar w:fldCharType="separate"/>
        </w:r>
        <w:r w:rsidR="00E43465">
          <w:rPr>
            <w:rFonts w:ascii="Tahoma" w:hAnsi="Tahoma" w:cs="Tahoma"/>
            <w:noProof/>
            <w:sz w:val="16"/>
            <w:szCs w:val="20"/>
          </w:rPr>
          <w:t>3</w:t>
        </w:r>
        <w:r w:rsidR="00DF7F01" w:rsidRPr="00B83266">
          <w:rPr>
            <w:rFonts w:ascii="Tahoma" w:hAnsi="Tahoma" w:cs="Tahoma"/>
            <w:sz w:val="16"/>
            <w:szCs w:val="20"/>
          </w:rPr>
          <w:fldChar w:fldCharType="end"/>
        </w:r>
        <w:r w:rsidRPr="00CA1B3A">
          <w:rPr>
            <w:rFonts w:ascii="Tahoma" w:hAnsi="Tahoma" w:cs="Tahoma"/>
            <w:sz w:val="16"/>
            <w:szCs w:val="20"/>
          </w:rPr>
          <w:t xml:space="preserve"> </w:t>
        </w:r>
        <w:r w:rsidRPr="00B83266">
          <w:rPr>
            <w:rFonts w:ascii="Tahoma" w:hAnsi="Tahoma" w:cs="Tahoma"/>
            <w:sz w:val="16"/>
            <w:szCs w:val="20"/>
          </w:rPr>
          <w:t>Seite</w:t>
        </w:r>
        <w:r>
          <w:rPr>
            <w:rFonts w:ascii="Tahoma" w:hAnsi="Tahoma" w:cs="Tahoma"/>
            <w:sz w:val="16"/>
            <w:szCs w:val="20"/>
          </w:rPr>
          <w:t>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ED" w:rsidRDefault="001F6BED" w:rsidP="00D900D0">
      <w:pPr>
        <w:spacing w:after="0" w:line="240" w:lineRule="auto"/>
      </w:pPr>
      <w:r>
        <w:separator/>
      </w:r>
    </w:p>
  </w:footnote>
  <w:footnote w:type="continuationSeparator" w:id="0">
    <w:p w:rsidR="001F6BED" w:rsidRDefault="001F6BED" w:rsidP="00D90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C2" w:rsidRPr="00CA1B3A" w:rsidRDefault="000A11C2" w:rsidP="00CA1B3A">
    <w:pPr>
      <w:pStyle w:val="Kopfzeile"/>
      <w:jc w:val="center"/>
      <w:rPr>
        <w:rFonts w:ascii="Tahoma" w:hAnsi="Tahoma" w:cs="Tahoma"/>
      </w:rPr>
    </w:pPr>
    <w:r w:rsidRPr="00CA1B3A">
      <w:rPr>
        <w:rFonts w:ascii="Tahoma" w:hAnsi="Tahoma" w:cs="Tahoma"/>
        <w:b/>
        <w:bCs/>
      </w:rPr>
      <w:t>Schreiben an den "Bundespräsidenten" und das "Bundeskanzleramt"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FD3"/>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E7706"/>
    <w:multiLevelType w:val="hybridMultilevel"/>
    <w:tmpl w:val="C4FA54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A57E9B"/>
    <w:multiLevelType w:val="hybridMultilevel"/>
    <w:tmpl w:val="8C6A3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CA6734"/>
    <w:multiLevelType w:val="hybridMultilevel"/>
    <w:tmpl w:val="939C2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6E5895"/>
    <w:multiLevelType w:val="hybridMultilevel"/>
    <w:tmpl w:val="060A272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A042EF9"/>
    <w:multiLevelType w:val="multilevel"/>
    <w:tmpl w:val="880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2238D"/>
    <w:multiLevelType w:val="hybridMultilevel"/>
    <w:tmpl w:val="4DBEFF1A"/>
    <w:lvl w:ilvl="0" w:tplc="5C6ABB8A">
      <w:numFmt w:val="bullet"/>
      <w:lvlText w:val="-"/>
      <w:lvlJc w:val="left"/>
      <w:pPr>
        <w:ind w:left="720" w:hanging="360"/>
      </w:pPr>
      <w:rPr>
        <w:rFonts w:ascii="Tahoma" w:eastAsiaTheme="minorHAnsi" w:hAnsi="Tahoma"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431E82"/>
    <w:multiLevelType w:val="hybridMultilevel"/>
    <w:tmpl w:val="22BAA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2E39D2"/>
    <w:multiLevelType w:val="hybridMultilevel"/>
    <w:tmpl w:val="C180D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A150A7"/>
    <w:multiLevelType w:val="hybridMultilevel"/>
    <w:tmpl w:val="B0763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9327DC"/>
    <w:multiLevelType w:val="hybridMultilevel"/>
    <w:tmpl w:val="829C2442"/>
    <w:lvl w:ilvl="0" w:tplc="3E524A16">
      <w:numFmt w:val="bullet"/>
      <w:lvlText w:val=""/>
      <w:lvlJc w:val="left"/>
      <w:pPr>
        <w:ind w:left="720" w:hanging="360"/>
      </w:pPr>
      <w:rPr>
        <w:rFonts w:ascii="Wingdings" w:eastAsiaTheme="minorHAnsi" w:hAnsi="Wingdings"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A756D5"/>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3"/>
  </w:num>
  <w:num w:numId="6">
    <w:abstractNumId w:val="7"/>
  </w:num>
  <w:num w:numId="7">
    <w:abstractNumId w:val="8"/>
  </w:num>
  <w:num w:numId="8">
    <w:abstractNumId w:val="6"/>
  </w:num>
  <w:num w:numId="9">
    <w:abstractNumId w:val="2"/>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2988"/>
    <w:rsid w:val="00000DB3"/>
    <w:rsid w:val="00000E20"/>
    <w:rsid w:val="0000129E"/>
    <w:rsid w:val="000056B4"/>
    <w:rsid w:val="0001148E"/>
    <w:rsid w:val="00012C36"/>
    <w:rsid w:val="00014764"/>
    <w:rsid w:val="000200C4"/>
    <w:rsid w:val="00025AFD"/>
    <w:rsid w:val="00026CB3"/>
    <w:rsid w:val="00030126"/>
    <w:rsid w:val="000315AE"/>
    <w:rsid w:val="000323F7"/>
    <w:rsid w:val="00032604"/>
    <w:rsid w:val="000329FB"/>
    <w:rsid w:val="00032FA1"/>
    <w:rsid w:val="000361C5"/>
    <w:rsid w:val="000363BE"/>
    <w:rsid w:val="00037C33"/>
    <w:rsid w:val="00043FBD"/>
    <w:rsid w:val="000468A3"/>
    <w:rsid w:val="00050F59"/>
    <w:rsid w:val="000601D8"/>
    <w:rsid w:val="0006107F"/>
    <w:rsid w:val="000613FB"/>
    <w:rsid w:val="000636AD"/>
    <w:rsid w:val="00067901"/>
    <w:rsid w:val="00076500"/>
    <w:rsid w:val="00080892"/>
    <w:rsid w:val="00090851"/>
    <w:rsid w:val="00092D75"/>
    <w:rsid w:val="000A0460"/>
    <w:rsid w:val="000A11C2"/>
    <w:rsid w:val="000A15F6"/>
    <w:rsid w:val="000A7F29"/>
    <w:rsid w:val="000B5499"/>
    <w:rsid w:val="000B5793"/>
    <w:rsid w:val="000B666A"/>
    <w:rsid w:val="000C0CB2"/>
    <w:rsid w:val="000C4BF2"/>
    <w:rsid w:val="000C62DA"/>
    <w:rsid w:val="000D1DCF"/>
    <w:rsid w:val="000D35DF"/>
    <w:rsid w:val="000D3870"/>
    <w:rsid w:val="000D4907"/>
    <w:rsid w:val="000E0D4E"/>
    <w:rsid w:val="000E1CFA"/>
    <w:rsid w:val="000E399D"/>
    <w:rsid w:val="000E54EB"/>
    <w:rsid w:val="000E7630"/>
    <w:rsid w:val="000F01F6"/>
    <w:rsid w:val="000F4689"/>
    <w:rsid w:val="000F5E9F"/>
    <w:rsid w:val="000F747E"/>
    <w:rsid w:val="000F7965"/>
    <w:rsid w:val="000F7F32"/>
    <w:rsid w:val="001021D9"/>
    <w:rsid w:val="00107CA1"/>
    <w:rsid w:val="00110F8E"/>
    <w:rsid w:val="001112B8"/>
    <w:rsid w:val="0011460D"/>
    <w:rsid w:val="001163EC"/>
    <w:rsid w:val="0011777F"/>
    <w:rsid w:val="00125781"/>
    <w:rsid w:val="001345AB"/>
    <w:rsid w:val="00136373"/>
    <w:rsid w:val="00144004"/>
    <w:rsid w:val="00146C00"/>
    <w:rsid w:val="001478B4"/>
    <w:rsid w:val="00152C9C"/>
    <w:rsid w:val="00153925"/>
    <w:rsid w:val="00161D2B"/>
    <w:rsid w:val="0016237D"/>
    <w:rsid w:val="00167FBA"/>
    <w:rsid w:val="00170DFA"/>
    <w:rsid w:val="0017181D"/>
    <w:rsid w:val="00172B6C"/>
    <w:rsid w:val="00173AF6"/>
    <w:rsid w:val="0018038B"/>
    <w:rsid w:val="00180AB8"/>
    <w:rsid w:val="0018248C"/>
    <w:rsid w:val="00182FDC"/>
    <w:rsid w:val="00186B42"/>
    <w:rsid w:val="001A246D"/>
    <w:rsid w:val="001A26AF"/>
    <w:rsid w:val="001A584D"/>
    <w:rsid w:val="001B417F"/>
    <w:rsid w:val="001B44C2"/>
    <w:rsid w:val="001C0C75"/>
    <w:rsid w:val="001C41CC"/>
    <w:rsid w:val="001C4C4C"/>
    <w:rsid w:val="001D1BAC"/>
    <w:rsid w:val="001D2D14"/>
    <w:rsid w:val="001E4A0E"/>
    <w:rsid w:val="001F054F"/>
    <w:rsid w:val="001F0734"/>
    <w:rsid w:val="001F1D49"/>
    <w:rsid w:val="001F2B74"/>
    <w:rsid w:val="001F44F4"/>
    <w:rsid w:val="001F6537"/>
    <w:rsid w:val="001F67F4"/>
    <w:rsid w:val="001F6BED"/>
    <w:rsid w:val="001F79ED"/>
    <w:rsid w:val="002004EB"/>
    <w:rsid w:val="00200D3D"/>
    <w:rsid w:val="00204C20"/>
    <w:rsid w:val="002100BD"/>
    <w:rsid w:val="002109AD"/>
    <w:rsid w:val="002118A9"/>
    <w:rsid w:val="00215BB3"/>
    <w:rsid w:val="00216990"/>
    <w:rsid w:val="00217482"/>
    <w:rsid w:val="00221D59"/>
    <w:rsid w:val="00222599"/>
    <w:rsid w:val="00226C92"/>
    <w:rsid w:val="00227EC6"/>
    <w:rsid w:val="002309A9"/>
    <w:rsid w:val="0023172E"/>
    <w:rsid w:val="00234103"/>
    <w:rsid w:val="00241C40"/>
    <w:rsid w:val="00246117"/>
    <w:rsid w:val="00250CE5"/>
    <w:rsid w:val="00254243"/>
    <w:rsid w:val="00256D63"/>
    <w:rsid w:val="00263A87"/>
    <w:rsid w:val="00265DB3"/>
    <w:rsid w:val="0027264F"/>
    <w:rsid w:val="00274F08"/>
    <w:rsid w:val="00285C3E"/>
    <w:rsid w:val="002878E7"/>
    <w:rsid w:val="0029073A"/>
    <w:rsid w:val="0029355B"/>
    <w:rsid w:val="00293F45"/>
    <w:rsid w:val="00295C96"/>
    <w:rsid w:val="002A2356"/>
    <w:rsid w:val="002A3EDB"/>
    <w:rsid w:val="002A6430"/>
    <w:rsid w:val="002A6446"/>
    <w:rsid w:val="002B01E8"/>
    <w:rsid w:val="002B102E"/>
    <w:rsid w:val="002B2147"/>
    <w:rsid w:val="002B53F8"/>
    <w:rsid w:val="002B5EFC"/>
    <w:rsid w:val="002C045E"/>
    <w:rsid w:val="002C173A"/>
    <w:rsid w:val="002C301A"/>
    <w:rsid w:val="002C499C"/>
    <w:rsid w:val="002C6E9E"/>
    <w:rsid w:val="002C6FBC"/>
    <w:rsid w:val="002D265C"/>
    <w:rsid w:val="002E0F6C"/>
    <w:rsid w:val="002E1E6C"/>
    <w:rsid w:val="002F1A6B"/>
    <w:rsid w:val="002F2043"/>
    <w:rsid w:val="003015ED"/>
    <w:rsid w:val="00301D49"/>
    <w:rsid w:val="00304627"/>
    <w:rsid w:val="003051D5"/>
    <w:rsid w:val="00314036"/>
    <w:rsid w:val="00320B01"/>
    <w:rsid w:val="00326114"/>
    <w:rsid w:val="0032663D"/>
    <w:rsid w:val="0032730D"/>
    <w:rsid w:val="00327433"/>
    <w:rsid w:val="00333C86"/>
    <w:rsid w:val="003347F0"/>
    <w:rsid w:val="00336F13"/>
    <w:rsid w:val="00346C6A"/>
    <w:rsid w:val="00351419"/>
    <w:rsid w:val="00351C1F"/>
    <w:rsid w:val="0035585A"/>
    <w:rsid w:val="003607C7"/>
    <w:rsid w:val="003618DB"/>
    <w:rsid w:val="00364B43"/>
    <w:rsid w:val="00370E72"/>
    <w:rsid w:val="00373AED"/>
    <w:rsid w:val="003774C9"/>
    <w:rsid w:val="00380BF9"/>
    <w:rsid w:val="00383641"/>
    <w:rsid w:val="003841DB"/>
    <w:rsid w:val="0039209A"/>
    <w:rsid w:val="003955DF"/>
    <w:rsid w:val="003A6C76"/>
    <w:rsid w:val="003B4380"/>
    <w:rsid w:val="003B739E"/>
    <w:rsid w:val="003C413A"/>
    <w:rsid w:val="003C425A"/>
    <w:rsid w:val="003C4B09"/>
    <w:rsid w:val="003D0E26"/>
    <w:rsid w:val="003D1811"/>
    <w:rsid w:val="003D2783"/>
    <w:rsid w:val="003D3CA0"/>
    <w:rsid w:val="003D61DE"/>
    <w:rsid w:val="003D6D34"/>
    <w:rsid w:val="003E42AC"/>
    <w:rsid w:val="003E47B4"/>
    <w:rsid w:val="003F6D7E"/>
    <w:rsid w:val="00402AD0"/>
    <w:rsid w:val="004129BA"/>
    <w:rsid w:val="00414110"/>
    <w:rsid w:val="0043325B"/>
    <w:rsid w:val="00436338"/>
    <w:rsid w:val="00442C28"/>
    <w:rsid w:val="00444F84"/>
    <w:rsid w:val="00446F42"/>
    <w:rsid w:val="00451ABB"/>
    <w:rsid w:val="004537C3"/>
    <w:rsid w:val="00455542"/>
    <w:rsid w:val="00463C15"/>
    <w:rsid w:val="00470349"/>
    <w:rsid w:val="00472969"/>
    <w:rsid w:val="00474F42"/>
    <w:rsid w:val="00474F45"/>
    <w:rsid w:val="00475DC1"/>
    <w:rsid w:val="00475E4B"/>
    <w:rsid w:val="0048384C"/>
    <w:rsid w:val="00484458"/>
    <w:rsid w:val="004867D3"/>
    <w:rsid w:val="00493686"/>
    <w:rsid w:val="004964CE"/>
    <w:rsid w:val="004A298C"/>
    <w:rsid w:val="004A61CB"/>
    <w:rsid w:val="004B1373"/>
    <w:rsid w:val="004C0FE4"/>
    <w:rsid w:val="004C6BC2"/>
    <w:rsid w:val="004C7B2D"/>
    <w:rsid w:val="004D3F2C"/>
    <w:rsid w:val="004D6E80"/>
    <w:rsid w:val="004F498B"/>
    <w:rsid w:val="004F546E"/>
    <w:rsid w:val="00500F5C"/>
    <w:rsid w:val="00502C40"/>
    <w:rsid w:val="00503FF9"/>
    <w:rsid w:val="0050501E"/>
    <w:rsid w:val="00517F8C"/>
    <w:rsid w:val="00522636"/>
    <w:rsid w:val="00522966"/>
    <w:rsid w:val="00530079"/>
    <w:rsid w:val="00531344"/>
    <w:rsid w:val="00534B10"/>
    <w:rsid w:val="0054079B"/>
    <w:rsid w:val="00543EDC"/>
    <w:rsid w:val="005450DD"/>
    <w:rsid w:val="00546C89"/>
    <w:rsid w:val="00550E57"/>
    <w:rsid w:val="00553EC8"/>
    <w:rsid w:val="0055682C"/>
    <w:rsid w:val="00557AE4"/>
    <w:rsid w:val="005630BC"/>
    <w:rsid w:val="005652B8"/>
    <w:rsid w:val="00566EB5"/>
    <w:rsid w:val="00573B97"/>
    <w:rsid w:val="005749EA"/>
    <w:rsid w:val="00586643"/>
    <w:rsid w:val="00590B30"/>
    <w:rsid w:val="0059147F"/>
    <w:rsid w:val="0059271B"/>
    <w:rsid w:val="005968A2"/>
    <w:rsid w:val="005969A3"/>
    <w:rsid w:val="00596B97"/>
    <w:rsid w:val="005A04FF"/>
    <w:rsid w:val="005A0AE8"/>
    <w:rsid w:val="005A176F"/>
    <w:rsid w:val="005A2D2A"/>
    <w:rsid w:val="005A64DF"/>
    <w:rsid w:val="005A7850"/>
    <w:rsid w:val="005B0DA3"/>
    <w:rsid w:val="005B2AC7"/>
    <w:rsid w:val="005B6122"/>
    <w:rsid w:val="005C0360"/>
    <w:rsid w:val="005C3634"/>
    <w:rsid w:val="005C616E"/>
    <w:rsid w:val="005D05CB"/>
    <w:rsid w:val="005D0B27"/>
    <w:rsid w:val="005D50D7"/>
    <w:rsid w:val="005D7766"/>
    <w:rsid w:val="005E34F0"/>
    <w:rsid w:val="005E5488"/>
    <w:rsid w:val="005E70B9"/>
    <w:rsid w:val="005E77E2"/>
    <w:rsid w:val="005F0A6A"/>
    <w:rsid w:val="00607A1F"/>
    <w:rsid w:val="00610F30"/>
    <w:rsid w:val="00622E41"/>
    <w:rsid w:val="00624CB5"/>
    <w:rsid w:val="00633411"/>
    <w:rsid w:val="00635DA6"/>
    <w:rsid w:val="00637257"/>
    <w:rsid w:val="00641324"/>
    <w:rsid w:val="00641A21"/>
    <w:rsid w:val="00641EDD"/>
    <w:rsid w:val="00643394"/>
    <w:rsid w:val="00656DA7"/>
    <w:rsid w:val="00657262"/>
    <w:rsid w:val="0065757C"/>
    <w:rsid w:val="006602BF"/>
    <w:rsid w:val="00667A6D"/>
    <w:rsid w:val="00670134"/>
    <w:rsid w:val="0067317F"/>
    <w:rsid w:val="00680398"/>
    <w:rsid w:val="0068086D"/>
    <w:rsid w:val="00686BB8"/>
    <w:rsid w:val="00691504"/>
    <w:rsid w:val="00693E80"/>
    <w:rsid w:val="00695D3C"/>
    <w:rsid w:val="006A0A8F"/>
    <w:rsid w:val="006A7957"/>
    <w:rsid w:val="006B0AF9"/>
    <w:rsid w:val="006B48D8"/>
    <w:rsid w:val="006C0CE4"/>
    <w:rsid w:val="006C18AE"/>
    <w:rsid w:val="006C2858"/>
    <w:rsid w:val="006C3CB5"/>
    <w:rsid w:val="006C4ABD"/>
    <w:rsid w:val="006D74EE"/>
    <w:rsid w:val="006E0A6F"/>
    <w:rsid w:val="006E19AF"/>
    <w:rsid w:val="006E1AC7"/>
    <w:rsid w:val="006E208A"/>
    <w:rsid w:val="006E429B"/>
    <w:rsid w:val="006E473D"/>
    <w:rsid w:val="006E5EB1"/>
    <w:rsid w:val="006F04F4"/>
    <w:rsid w:val="006F3BA5"/>
    <w:rsid w:val="006F447A"/>
    <w:rsid w:val="006F5CAE"/>
    <w:rsid w:val="006F7AB0"/>
    <w:rsid w:val="006F7B1A"/>
    <w:rsid w:val="0070273D"/>
    <w:rsid w:val="0070394F"/>
    <w:rsid w:val="00703F9E"/>
    <w:rsid w:val="00705937"/>
    <w:rsid w:val="00714487"/>
    <w:rsid w:val="00714E30"/>
    <w:rsid w:val="00715F78"/>
    <w:rsid w:val="00730C97"/>
    <w:rsid w:val="007355F3"/>
    <w:rsid w:val="00735D09"/>
    <w:rsid w:val="00741AAA"/>
    <w:rsid w:val="00741F83"/>
    <w:rsid w:val="00744DD0"/>
    <w:rsid w:val="007453C9"/>
    <w:rsid w:val="007469D2"/>
    <w:rsid w:val="0075071C"/>
    <w:rsid w:val="007514F1"/>
    <w:rsid w:val="007527EA"/>
    <w:rsid w:val="007574FB"/>
    <w:rsid w:val="007673BE"/>
    <w:rsid w:val="00775F37"/>
    <w:rsid w:val="00783850"/>
    <w:rsid w:val="007A0201"/>
    <w:rsid w:val="007A6015"/>
    <w:rsid w:val="007A6EB6"/>
    <w:rsid w:val="007B3AB7"/>
    <w:rsid w:val="007B4195"/>
    <w:rsid w:val="007B77F8"/>
    <w:rsid w:val="007C239F"/>
    <w:rsid w:val="007C2F82"/>
    <w:rsid w:val="007C4B33"/>
    <w:rsid w:val="007C4BA2"/>
    <w:rsid w:val="007D5DE0"/>
    <w:rsid w:val="007E491E"/>
    <w:rsid w:val="007E4BD2"/>
    <w:rsid w:val="007E7DB3"/>
    <w:rsid w:val="007F4E29"/>
    <w:rsid w:val="007F7D19"/>
    <w:rsid w:val="00802DA3"/>
    <w:rsid w:val="008038BC"/>
    <w:rsid w:val="008043B8"/>
    <w:rsid w:val="00811410"/>
    <w:rsid w:val="00811E42"/>
    <w:rsid w:val="00814110"/>
    <w:rsid w:val="00817DAE"/>
    <w:rsid w:val="00820357"/>
    <w:rsid w:val="00820AA9"/>
    <w:rsid w:val="00821622"/>
    <w:rsid w:val="0082599A"/>
    <w:rsid w:val="0082655D"/>
    <w:rsid w:val="00832DAF"/>
    <w:rsid w:val="00834AD0"/>
    <w:rsid w:val="00846CD6"/>
    <w:rsid w:val="00847D5F"/>
    <w:rsid w:val="00852CC1"/>
    <w:rsid w:val="00861707"/>
    <w:rsid w:val="00863C9D"/>
    <w:rsid w:val="00865558"/>
    <w:rsid w:val="00865B12"/>
    <w:rsid w:val="00871316"/>
    <w:rsid w:val="00871895"/>
    <w:rsid w:val="00871A21"/>
    <w:rsid w:val="00875A64"/>
    <w:rsid w:val="00877C5D"/>
    <w:rsid w:val="0088046A"/>
    <w:rsid w:val="00881835"/>
    <w:rsid w:val="0089417A"/>
    <w:rsid w:val="008A443A"/>
    <w:rsid w:val="008A5FB7"/>
    <w:rsid w:val="008B0D10"/>
    <w:rsid w:val="008B4DBC"/>
    <w:rsid w:val="008B626B"/>
    <w:rsid w:val="008C3571"/>
    <w:rsid w:val="008D0E6F"/>
    <w:rsid w:val="008D3F7D"/>
    <w:rsid w:val="008D6104"/>
    <w:rsid w:val="008D6C38"/>
    <w:rsid w:val="008D6CEE"/>
    <w:rsid w:val="008D7451"/>
    <w:rsid w:val="008E3EEB"/>
    <w:rsid w:val="008E4FE7"/>
    <w:rsid w:val="008E6CA6"/>
    <w:rsid w:val="008E78A6"/>
    <w:rsid w:val="008F3237"/>
    <w:rsid w:val="008F391D"/>
    <w:rsid w:val="008F4B05"/>
    <w:rsid w:val="00903268"/>
    <w:rsid w:val="0091012E"/>
    <w:rsid w:val="00912270"/>
    <w:rsid w:val="00912B2E"/>
    <w:rsid w:val="00914CFC"/>
    <w:rsid w:val="0092164C"/>
    <w:rsid w:val="00921A4E"/>
    <w:rsid w:val="00921D7F"/>
    <w:rsid w:val="00923656"/>
    <w:rsid w:val="00930505"/>
    <w:rsid w:val="0093119F"/>
    <w:rsid w:val="00935F0E"/>
    <w:rsid w:val="00936422"/>
    <w:rsid w:val="00940D5A"/>
    <w:rsid w:val="00941247"/>
    <w:rsid w:val="0094495A"/>
    <w:rsid w:val="00954B5C"/>
    <w:rsid w:val="009603E1"/>
    <w:rsid w:val="00960453"/>
    <w:rsid w:val="00972900"/>
    <w:rsid w:val="00972988"/>
    <w:rsid w:val="00977C6A"/>
    <w:rsid w:val="00980DC9"/>
    <w:rsid w:val="0098580F"/>
    <w:rsid w:val="009861CF"/>
    <w:rsid w:val="00992337"/>
    <w:rsid w:val="00993C20"/>
    <w:rsid w:val="009A2917"/>
    <w:rsid w:val="009A3C25"/>
    <w:rsid w:val="009A6AFE"/>
    <w:rsid w:val="009A7987"/>
    <w:rsid w:val="009B21F5"/>
    <w:rsid w:val="009B5EEF"/>
    <w:rsid w:val="009C4A48"/>
    <w:rsid w:val="009C7CE6"/>
    <w:rsid w:val="009D1641"/>
    <w:rsid w:val="009E1786"/>
    <w:rsid w:val="009E3174"/>
    <w:rsid w:val="009E58C2"/>
    <w:rsid w:val="009E7ECA"/>
    <w:rsid w:val="009F10BE"/>
    <w:rsid w:val="009F291F"/>
    <w:rsid w:val="009F764F"/>
    <w:rsid w:val="00A028ED"/>
    <w:rsid w:val="00A060C3"/>
    <w:rsid w:val="00A06258"/>
    <w:rsid w:val="00A072E2"/>
    <w:rsid w:val="00A14C8E"/>
    <w:rsid w:val="00A22D2E"/>
    <w:rsid w:val="00A31599"/>
    <w:rsid w:val="00A3667B"/>
    <w:rsid w:val="00A409B9"/>
    <w:rsid w:val="00A40CDB"/>
    <w:rsid w:val="00A47C26"/>
    <w:rsid w:val="00A53A18"/>
    <w:rsid w:val="00A55E19"/>
    <w:rsid w:val="00A6232D"/>
    <w:rsid w:val="00A6726C"/>
    <w:rsid w:val="00A729CE"/>
    <w:rsid w:val="00A73AF0"/>
    <w:rsid w:val="00A91DED"/>
    <w:rsid w:val="00A9215E"/>
    <w:rsid w:val="00A97921"/>
    <w:rsid w:val="00AA13D8"/>
    <w:rsid w:val="00AB0B9A"/>
    <w:rsid w:val="00AB240C"/>
    <w:rsid w:val="00AB245B"/>
    <w:rsid w:val="00AC1DEE"/>
    <w:rsid w:val="00AC2023"/>
    <w:rsid w:val="00AC5324"/>
    <w:rsid w:val="00AC6A6C"/>
    <w:rsid w:val="00AC7C0E"/>
    <w:rsid w:val="00AE34F8"/>
    <w:rsid w:val="00AF53F6"/>
    <w:rsid w:val="00AF7AD3"/>
    <w:rsid w:val="00B009C1"/>
    <w:rsid w:val="00B0210F"/>
    <w:rsid w:val="00B0229E"/>
    <w:rsid w:val="00B078DF"/>
    <w:rsid w:val="00B07E32"/>
    <w:rsid w:val="00B14E33"/>
    <w:rsid w:val="00B154FA"/>
    <w:rsid w:val="00B2536E"/>
    <w:rsid w:val="00B27833"/>
    <w:rsid w:val="00B3578A"/>
    <w:rsid w:val="00B35C6E"/>
    <w:rsid w:val="00B35CD0"/>
    <w:rsid w:val="00B379FD"/>
    <w:rsid w:val="00B37F67"/>
    <w:rsid w:val="00B43EB6"/>
    <w:rsid w:val="00B45110"/>
    <w:rsid w:val="00B462FF"/>
    <w:rsid w:val="00B52BFD"/>
    <w:rsid w:val="00B57221"/>
    <w:rsid w:val="00B577AB"/>
    <w:rsid w:val="00B603FE"/>
    <w:rsid w:val="00B66DE0"/>
    <w:rsid w:val="00B702FC"/>
    <w:rsid w:val="00B7122A"/>
    <w:rsid w:val="00B741AD"/>
    <w:rsid w:val="00B74C72"/>
    <w:rsid w:val="00B77BB6"/>
    <w:rsid w:val="00B816FC"/>
    <w:rsid w:val="00B83266"/>
    <w:rsid w:val="00B83A5A"/>
    <w:rsid w:val="00B87553"/>
    <w:rsid w:val="00B96F8D"/>
    <w:rsid w:val="00BB0D4A"/>
    <w:rsid w:val="00BB10C8"/>
    <w:rsid w:val="00BC453C"/>
    <w:rsid w:val="00BD40E6"/>
    <w:rsid w:val="00BD50FE"/>
    <w:rsid w:val="00BD52A6"/>
    <w:rsid w:val="00BD642B"/>
    <w:rsid w:val="00BD6946"/>
    <w:rsid w:val="00BE0176"/>
    <w:rsid w:val="00BE6DAF"/>
    <w:rsid w:val="00BE7B08"/>
    <w:rsid w:val="00BF5630"/>
    <w:rsid w:val="00BF5ACE"/>
    <w:rsid w:val="00C00868"/>
    <w:rsid w:val="00C047EA"/>
    <w:rsid w:val="00C0584C"/>
    <w:rsid w:val="00C059DA"/>
    <w:rsid w:val="00C17BC6"/>
    <w:rsid w:val="00C22021"/>
    <w:rsid w:val="00C22452"/>
    <w:rsid w:val="00C335ED"/>
    <w:rsid w:val="00C33926"/>
    <w:rsid w:val="00C34731"/>
    <w:rsid w:val="00C35F5C"/>
    <w:rsid w:val="00C44B75"/>
    <w:rsid w:val="00C55739"/>
    <w:rsid w:val="00C57D73"/>
    <w:rsid w:val="00C60113"/>
    <w:rsid w:val="00C65246"/>
    <w:rsid w:val="00C6532B"/>
    <w:rsid w:val="00C72B7E"/>
    <w:rsid w:val="00C72DE7"/>
    <w:rsid w:val="00C801AD"/>
    <w:rsid w:val="00C815E2"/>
    <w:rsid w:val="00C81F07"/>
    <w:rsid w:val="00C8202C"/>
    <w:rsid w:val="00C82815"/>
    <w:rsid w:val="00C854B4"/>
    <w:rsid w:val="00C90950"/>
    <w:rsid w:val="00C90DD1"/>
    <w:rsid w:val="00C91D4D"/>
    <w:rsid w:val="00C92967"/>
    <w:rsid w:val="00CA18AC"/>
    <w:rsid w:val="00CA1B3A"/>
    <w:rsid w:val="00CA33D2"/>
    <w:rsid w:val="00CB50FE"/>
    <w:rsid w:val="00CC067E"/>
    <w:rsid w:val="00CC1C82"/>
    <w:rsid w:val="00CC2FF9"/>
    <w:rsid w:val="00CC3E2B"/>
    <w:rsid w:val="00CC6A70"/>
    <w:rsid w:val="00CD0574"/>
    <w:rsid w:val="00CD2D23"/>
    <w:rsid w:val="00CE5B10"/>
    <w:rsid w:val="00CE64BD"/>
    <w:rsid w:val="00CF0882"/>
    <w:rsid w:val="00CF1B80"/>
    <w:rsid w:val="00D00638"/>
    <w:rsid w:val="00D01D2F"/>
    <w:rsid w:val="00D16F5F"/>
    <w:rsid w:val="00D376A2"/>
    <w:rsid w:val="00D40ACB"/>
    <w:rsid w:val="00D40E0A"/>
    <w:rsid w:val="00D441AC"/>
    <w:rsid w:val="00D448AE"/>
    <w:rsid w:val="00D522C5"/>
    <w:rsid w:val="00D5284C"/>
    <w:rsid w:val="00D52F55"/>
    <w:rsid w:val="00D62559"/>
    <w:rsid w:val="00D64C1B"/>
    <w:rsid w:val="00D65ABF"/>
    <w:rsid w:val="00D72420"/>
    <w:rsid w:val="00D74D8B"/>
    <w:rsid w:val="00D82483"/>
    <w:rsid w:val="00D8536E"/>
    <w:rsid w:val="00D900D0"/>
    <w:rsid w:val="00DA2D7B"/>
    <w:rsid w:val="00DA5294"/>
    <w:rsid w:val="00DB5CF1"/>
    <w:rsid w:val="00DB636B"/>
    <w:rsid w:val="00DD49C7"/>
    <w:rsid w:val="00DD5FB5"/>
    <w:rsid w:val="00DE05CC"/>
    <w:rsid w:val="00DE3377"/>
    <w:rsid w:val="00DE37A9"/>
    <w:rsid w:val="00DE3CD7"/>
    <w:rsid w:val="00DE67FE"/>
    <w:rsid w:val="00DE7E09"/>
    <w:rsid w:val="00DF7975"/>
    <w:rsid w:val="00DF7F01"/>
    <w:rsid w:val="00E015CC"/>
    <w:rsid w:val="00E04AA9"/>
    <w:rsid w:val="00E054D0"/>
    <w:rsid w:val="00E10838"/>
    <w:rsid w:val="00E25B56"/>
    <w:rsid w:val="00E30F14"/>
    <w:rsid w:val="00E32C7F"/>
    <w:rsid w:val="00E34FF7"/>
    <w:rsid w:val="00E3661C"/>
    <w:rsid w:val="00E41E3E"/>
    <w:rsid w:val="00E43465"/>
    <w:rsid w:val="00E43CE5"/>
    <w:rsid w:val="00E44175"/>
    <w:rsid w:val="00E45FDD"/>
    <w:rsid w:val="00E47076"/>
    <w:rsid w:val="00E506E8"/>
    <w:rsid w:val="00E52760"/>
    <w:rsid w:val="00E54DC3"/>
    <w:rsid w:val="00E54EDB"/>
    <w:rsid w:val="00E5501B"/>
    <w:rsid w:val="00E62765"/>
    <w:rsid w:val="00E646F3"/>
    <w:rsid w:val="00E64982"/>
    <w:rsid w:val="00E67863"/>
    <w:rsid w:val="00E737E6"/>
    <w:rsid w:val="00E750AC"/>
    <w:rsid w:val="00E7734A"/>
    <w:rsid w:val="00E8014A"/>
    <w:rsid w:val="00E82FBD"/>
    <w:rsid w:val="00E872A4"/>
    <w:rsid w:val="00E9106F"/>
    <w:rsid w:val="00E91ADC"/>
    <w:rsid w:val="00E92FDB"/>
    <w:rsid w:val="00EA1E70"/>
    <w:rsid w:val="00EA3061"/>
    <w:rsid w:val="00EB01DD"/>
    <w:rsid w:val="00EB3D86"/>
    <w:rsid w:val="00EC14C5"/>
    <w:rsid w:val="00EC602E"/>
    <w:rsid w:val="00EC76A6"/>
    <w:rsid w:val="00EE1076"/>
    <w:rsid w:val="00EE5C99"/>
    <w:rsid w:val="00EE6B56"/>
    <w:rsid w:val="00EF3710"/>
    <w:rsid w:val="00F03DDB"/>
    <w:rsid w:val="00F1170F"/>
    <w:rsid w:val="00F120DE"/>
    <w:rsid w:val="00F1235D"/>
    <w:rsid w:val="00F134B9"/>
    <w:rsid w:val="00F160F2"/>
    <w:rsid w:val="00F16EAD"/>
    <w:rsid w:val="00F17217"/>
    <w:rsid w:val="00F21C28"/>
    <w:rsid w:val="00F275D1"/>
    <w:rsid w:val="00F30F60"/>
    <w:rsid w:val="00F3562D"/>
    <w:rsid w:val="00F35912"/>
    <w:rsid w:val="00F36F54"/>
    <w:rsid w:val="00F53B70"/>
    <w:rsid w:val="00F569C1"/>
    <w:rsid w:val="00F61400"/>
    <w:rsid w:val="00F61B10"/>
    <w:rsid w:val="00F7611B"/>
    <w:rsid w:val="00F77D05"/>
    <w:rsid w:val="00F77D14"/>
    <w:rsid w:val="00F80687"/>
    <w:rsid w:val="00F83EDF"/>
    <w:rsid w:val="00F8405F"/>
    <w:rsid w:val="00F84226"/>
    <w:rsid w:val="00F8570D"/>
    <w:rsid w:val="00F905A3"/>
    <w:rsid w:val="00F93E90"/>
    <w:rsid w:val="00F96DE6"/>
    <w:rsid w:val="00FA4F62"/>
    <w:rsid w:val="00FA5259"/>
    <w:rsid w:val="00FB0ABC"/>
    <w:rsid w:val="00FB1B0A"/>
    <w:rsid w:val="00FB3644"/>
    <w:rsid w:val="00FC1A35"/>
    <w:rsid w:val="00FD3247"/>
    <w:rsid w:val="00FD6980"/>
    <w:rsid w:val="00FD75E5"/>
    <w:rsid w:val="00FE5FBA"/>
    <w:rsid w:val="00FF796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80F"/>
  </w:style>
  <w:style w:type="paragraph" w:styleId="berschrift1">
    <w:name w:val="heading 1"/>
    <w:basedOn w:val="Standard"/>
    <w:link w:val="berschrift1Zchn"/>
    <w:uiPriority w:val="9"/>
    <w:qFormat/>
    <w:rsid w:val="00BE6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1D2F"/>
    <w:pPr>
      <w:spacing w:after="0" w:line="240" w:lineRule="auto"/>
    </w:pPr>
  </w:style>
  <w:style w:type="character" w:styleId="Hyperlink">
    <w:name w:val="Hyperlink"/>
    <w:basedOn w:val="Absatz-Standardschriftart"/>
    <w:uiPriority w:val="99"/>
    <w:unhideWhenUsed/>
    <w:rsid w:val="007A0201"/>
    <w:rPr>
      <w:color w:val="0563C1" w:themeColor="hyperlink"/>
      <w:u w:val="single"/>
    </w:rPr>
  </w:style>
  <w:style w:type="paragraph" w:styleId="Kopfzeile">
    <w:name w:val="header"/>
    <w:basedOn w:val="Standard"/>
    <w:link w:val="KopfzeileZchn"/>
    <w:uiPriority w:val="99"/>
    <w:semiHidden/>
    <w:unhideWhenUsed/>
    <w:rsid w:val="00D90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00D0"/>
  </w:style>
  <w:style w:type="paragraph" w:styleId="Fuzeile">
    <w:name w:val="footer"/>
    <w:basedOn w:val="Standard"/>
    <w:link w:val="FuzeileZchn"/>
    <w:uiPriority w:val="99"/>
    <w:unhideWhenUsed/>
    <w:rsid w:val="00D90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0D0"/>
  </w:style>
  <w:style w:type="character" w:customStyle="1" w:styleId="berschrift1Zchn">
    <w:name w:val="Überschrift 1 Zchn"/>
    <w:basedOn w:val="Absatz-Standardschriftart"/>
    <w:link w:val="berschrift1"/>
    <w:uiPriority w:val="9"/>
    <w:rsid w:val="00BE6DA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BE6DAF"/>
  </w:style>
  <w:style w:type="table" w:styleId="Tabellengitternetz">
    <w:name w:val="Table Grid"/>
    <w:basedOn w:val="NormaleTabelle"/>
    <w:uiPriority w:val="39"/>
    <w:rsid w:val="0018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7D5DE0"/>
    <w:rPr>
      <w:color w:val="954F72" w:themeColor="followedHyperlink"/>
      <w:u w:val="single"/>
    </w:rPr>
  </w:style>
  <w:style w:type="character" w:styleId="Fett">
    <w:name w:val="Strong"/>
    <w:basedOn w:val="Absatz-Standardschriftart"/>
    <w:uiPriority w:val="22"/>
    <w:qFormat/>
    <w:rsid w:val="003841DB"/>
    <w:rPr>
      <w:b/>
      <w:bCs/>
    </w:rPr>
  </w:style>
  <w:style w:type="paragraph" w:styleId="StandardWeb">
    <w:name w:val="Normal (Web)"/>
    <w:basedOn w:val="Standard"/>
    <w:uiPriority w:val="99"/>
    <w:rsid w:val="00954B5C"/>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normal">
    <w:name w:val="normal"/>
    <w:rsid w:val="00012C36"/>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980DC9"/>
    <w:pPr>
      <w:ind w:left="720"/>
      <w:contextualSpacing/>
    </w:pPr>
  </w:style>
</w:styles>
</file>

<file path=word/webSettings.xml><?xml version="1.0" encoding="utf-8"?>
<w:webSettings xmlns:r="http://schemas.openxmlformats.org/officeDocument/2006/relationships" xmlns:w="http://schemas.openxmlformats.org/wordprocessingml/2006/main">
  <w:divs>
    <w:div w:id="797338229">
      <w:bodyDiv w:val="1"/>
      <w:marLeft w:val="0"/>
      <w:marRight w:val="0"/>
      <w:marTop w:val="0"/>
      <w:marBottom w:val="0"/>
      <w:divBdr>
        <w:top w:val="none" w:sz="0" w:space="0" w:color="auto"/>
        <w:left w:val="none" w:sz="0" w:space="0" w:color="auto"/>
        <w:bottom w:val="none" w:sz="0" w:space="0" w:color="auto"/>
        <w:right w:val="none" w:sz="0" w:space="0" w:color="auto"/>
      </w:divBdr>
    </w:div>
    <w:div w:id="971447746">
      <w:bodyDiv w:val="1"/>
      <w:marLeft w:val="0"/>
      <w:marRight w:val="0"/>
      <w:marTop w:val="0"/>
      <w:marBottom w:val="0"/>
      <w:divBdr>
        <w:top w:val="none" w:sz="0" w:space="0" w:color="auto"/>
        <w:left w:val="none" w:sz="0" w:space="0" w:color="auto"/>
        <w:bottom w:val="none" w:sz="0" w:space="0" w:color="auto"/>
        <w:right w:val="none" w:sz="0" w:space="0" w:color="auto"/>
      </w:divBdr>
    </w:div>
    <w:div w:id="1397556184">
      <w:bodyDiv w:val="1"/>
      <w:marLeft w:val="0"/>
      <w:marRight w:val="0"/>
      <w:marTop w:val="0"/>
      <w:marBottom w:val="0"/>
      <w:divBdr>
        <w:top w:val="none" w:sz="0" w:space="0" w:color="auto"/>
        <w:left w:val="none" w:sz="0" w:space="0" w:color="auto"/>
        <w:bottom w:val="none" w:sz="0" w:space="0" w:color="auto"/>
        <w:right w:val="none" w:sz="0" w:space="0" w:color="auto"/>
      </w:divBdr>
    </w:div>
    <w:div w:id="1448237617">
      <w:bodyDiv w:val="1"/>
      <w:marLeft w:val="0"/>
      <w:marRight w:val="0"/>
      <w:marTop w:val="0"/>
      <w:marBottom w:val="0"/>
      <w:divBdr>
        <w:top w:val="none" w:sz="0" w:space="0" w:color="auto"/>
        <w:left w:val="none" w:sz="0" w:space="0" w:color="auto"/>
        <w:bottom w:val="none" w:sz="0" w:space="0" w:color="auto"/>
        <w:right w:val="none" w:sz="0" w:space="0" w:color="auto"/>
      </w:divBdr>
    </w:div>
    <w:div w:id="1954946301">
      <w:bodyDiv w:val="1"/>
      <w:marLeft w:val="0"/>
      <w:marRight w:val="0"/>
      <w:marTop w:val="0"/>
      <w:marBottom w:val="0"/>
      <w:divBdr>
        <w:top w:val="none" w:sz="0" w:space="0" w:color="auto"/>
        <w:left w:val="none" w:sz="0" w:space="0" w:color="auto"/>
        <w:bottom w:val="none" w:sz="0" w:space="0" w:color="auto"/>
        <w:right w:val="none" w:sz="0" w:space="0" w:color="auto"/>
      </w:divBdr>
    </w:div>
    <w:div w:id="1997220712">
      <w:bodyDiv w:val="1"/>
      <w:marLeft w:val="0"/>
      <w:marRight w:val="0"/>
      <w:marTop w:val="0"/>
      <w:marBottom w:val="0"/>
      <w:divBdr>
        <w:top w:val="none" w:sz="0" w:space="0" w:color="auto"/>
        <w:left w:val="none" w:sz="0" w:space="0" w:color="auto"/>
        <w:bottom w:val="none" w:sz="0" w:space="0" w:color="auto"/>
        <w:right w:val="none" w:sz="0" w:space="0" w:color="auto"/>
      </w:divBdr>
      <w:divsChild>
        <w:div w:id="261769594">
          <w:marLeft w:val="0"/>
          <w:marRight w:val="0"/>
          <w:marTop w:val="0"/>
          <w:marBottom w:val="0"/>
          <w:divBdr>
            <w:top w:val="none" w:sz="0" w:space="0" w:color="auto"/>
            <w:left w:val="none" w:sz="0" w:space="0" w:color="auto"/>
            <w:bottom w:val="none" w:sz="0" w:space="0" w:color="auto"/>
            <w:right w:val="none" w:sz="0" w:space="0" w:color="auto"/>
          </w:divBdr>
        </w:div>
        <w:div w:id="997730106">
          <w:marLeft w:val="0"/>
          <w:marRight w:val="0"/>
          <w:marTop w:val="0"/>
          <w:marBottom w:val="0"/>
          <w:divBdr>
            <w:top w:val="none" w:sz="0" w:space="0" w:color="auto"/>
            <w:left w:val="none" w:sz="0" w:space="0" w:color="auto"/>
            <w:bottom w:val="none" w:sz="0" w:space="0" w:color="auto"/>
            <w:right w:val="none" w:sz="0" w:space="0" w:color="auto"/>
          </w:divBdr>
          <w:divsChild>
            <w:div w:id="1072003005">
              <w:marLeft w:val="0"/>
              <w:marRight w:val="0"/>
              <w:marTop w:val="0"/>
              <w:marBottom w:val="0"/>
              <w:divBdr>
                <w:top w:val="none" w:sz="0" w:space="0" w:color="auto"/>
                <w:left w:val="none" w:sz="0" w:space="0" w:color="auto"/>
                <w:bottom w:val="none" w:sz="0" w:space="0" w:color="auto"/>
                <w:right w:val="none" w:sz="0" w:space="0" w:color="auto"/>
              </w:divBdr>
              <w:divsChild>
                <w:div w:id="976959650">
                  <w:marLeft w:val="0"/>
                  <w:marRight w:val="0"/>
                  <w:marTop w:val="0"/>
                  <w:marBottom w:val="0"/>
                  <w:divBdr>
                    <w:top w:val="none" w:sz="0" w:space="0" w:color="auto"/>
                    <w:left w:val="none" w:sz="0" w:space="0" w:color="auto"/>
                    <w:bottom w:val="none" w:sz="0" w:space="0" w:color="auto"/>
                    <w:right w:val="none" w:sz="0" w:space="0" w:color="auto"/>
                  </w:divBdr>
                  <w:divsChild>
                    <w:div w:id="1791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BA17E-7D1A-4614-BAB0-971F2AFF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11800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Mafia@Home</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IIM4NIQUE3II G</dc:creator>
  <cp:lastModifiedBy>WirSindDieFREIHEIT</cp:lastModifiedBy>
  <cp:revision>7</cp:revision>
  <cp:lastPrinted>2022-02-16T14:48:00Z</cp:lastPrinted>
  <dcterms:created xsi:type="dcterms:W3CDTF">2022-02-16T18:19:00Z</dcterms:created>
  <dcterms:modified xsi:type="dcterms:W3CDTF">2022-02-27T13:49:00Z</dcterms:modified>
</cp:coreProperties>
</file>